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CA89" w14:textId="70BE2E82" w:rsidR="00D03910" w:rsidRPr="00D33993" w:rsidRDefault="00D33993" w:rsidP="00D33993">
      <w:pPr>
        <w:spacing w:before="53"/>
        <w:ind w:right="301"/>
        <w:rPr>
          <w:rFonts w:ascii="Arial"/>
          <w:sz w:val="14"/>
          <w:szCs w:val="2"/>
        </w:rPr>
        <w:sectPr w:rsidR="00D03910" w:rsidRPr="00D33993">
          <w:footerReference w:type="default" r:id="rId11"/>
          <w:type w:val="continuous"/>
          <w:pgSz w:w="11910" w:h="16840"/>
          <w:pgMar w:top="60" w:right="0" w:bottom="280" w:left="283" w:header="720" w:footer="720" w:gutter="0"/>
          <w:cols w:space="720"/>
        </w:sectPr>
      </w:pPr>
      <w:r>
        <w:rPr>
          <w:noProof/>
        </w:rPr>
        <w:drawing>
          <wp:anchor distT="0" distB="0" distL="114300" distR="114300" simplePos="0" relativeHeight="251663370" behindDoc="1" locked="0" layoutInCell="1" allowOverlap="1" wp14:anchorId="1B2C34D7" wp14:editId="73878C55">
            <wp:simplePos x="0" y="0"/>
            <wp:positionH relativeFrom="margin">
              <wp:posOffset>-179705</wp:posOffset>
            </wp:positionH>
            <wp:positionV relativeFrom="page">
              <wp:posOffset>62865</wp:posOffset>
            </wp:positionV>
            <wp:extent cx="7555865" cy="10632440"/>
            <wp:effectExtent l="0" t="0" r="6985" b="0"/>
            <wp:wrapTight wrapText="bothSides">
              <wp:wrapPolygon edited="0">
                <wp:start x="0" y="0"/>
                <wp:lineTo x="0" y="21556"/>
                <wp:lineTo x="21566" y="21556"/>
                <wp:lineTo x="21566" y="0"/>
                <wp:lineTo x="0" y="0"/>
              </wp:wrapPolygon>
            </wp:wrapTight>
            <wp:docPr id="3507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205"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5865" cy="10632440"/>
                    </a:xfrm>
                    <a:prstGeom prst="rect">
                      <a:avLst/>
                    </a:prstGeom>
                  </pic:spPr>
                </pic:pic>
              </a:graphicData>
            </a:graphic>
            <wp14:sizeRelH relativeFrom="margin">
              <wp14:pctWidth>0</wp14:pctWidth>
            </wp14:sizeRelH>
            <wp14:sizeRelV relativeFrom="margin">
              <wp14:pctHeight>0</wp14:pctHeight>
            </wp14:sizeRelV>
          </wp:anchor>
        </w:drawing>
      </w:r>
      <w:r w:rsidR="00A13651" w:rsidRPr="00712892">
        <w:rPr>
          <w:rFonts w:ascii="Arial"/>
          <w:noProof/>
          <w:sz w:val="16"/>
          <w:szCs w:val="2"/>
        </w:rPr>
        <mc:AlternateContent>
          <mc:Choice Requires="wps">
            <w:drawing>
              <wp:anchor distT="0" distB="0" distL="0" distR="0" simplePos="0" relativeHeight="251658241" behindDoc="1" locked="0" layoutInCell="1" allowOverlap="1" wp14:anchorId="3E12CB56" wp14:editId="1C07C762">
                <wp:simplePos x="0" y="0"/>
                <wp:positionH relativeFrom="page">
                  <wp:posOffset>3982999</wp:posOffset>
                </wp:positionH>
                <wp:positionV relativeFrom="paragraph">
                  <wp:posOffset>348081</wp:posOffset>
                </wp:positionV>
                <wp:extent cx="42545" cy="5499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45" cy="549910"/>
                        </a:xfrm>
                        <a:prstGeom prst="rect">
                          <a:avLst/>
                        </a:prstGeom>
                      </wps:spPr>
                      <wps:txbx>
                        <w:txbxContent>
                          <w:p w14:paraId="3E12CB8C" w14:textId="530B0DC5" w:rsidR="00D03910" w:rsidRDefault="00D03910">
                            <w:pPr>
                              <w:spacing w:line="866" w:lineRule="exact"/>
                              <w:rPr>
                                <w:rFonts w:ascii="Times New Roman"/>
                                <w:sz w:val="78"/>
                              </w:rPr>
                            </w:pPr>
                          </w:p>
                        </w:txbxContent>
                      </wps:txbx>
                      <wps:bodyPr wrap="square" lIns="0" tIns="0" rIns="0" bIns="0" rtlCol="0">
                        <a:noAutofit/>
                      </wps:bodyPr>
                    </wps:wsp>
                  </a:graphicData>
                </a:graphic>
              </wp:anchor>
            </w:drawing>
          </mc:Choice>
          <mc:Fallback>
            <w:pict>
              <v:shapetype w14:anchorId="3E12CB56" id="_x0000_t202" coordsize="21600,21600" o:spt="202" path="m,l,21600r21600,l21600,xe">
                <v:stroke joinstyle="miter"/>
                <v:path gradientshapeok="t" o:connecttype="rect"/>
              </v:shapetype>
              <v:shape id="Textbox 13" o:spid="_x0000_s1026" type="#_x0000_t202" style="position:absolute;margin-left:313.6pt;margin-top:27.4pt;width:3.35pt;height:43.3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" filled="f" stroked="f">
                <v:textbox inset="0,0,0,0">
                  <w:txbxContent>
                    <w:p w14:paraId="3E12CB8C" w14:textId="530B0DC5" w:rsidR="00D03910" w:rsidRDefault="00D03910">
                      <w:pPr>
                        <w:spacing w:line="866" w:lineRule="exact"/>
                        <w:rPr>
                          <w:rFonts w:ascii="Times New Roman"/>
                          <w:sz w:val="78"/>
                        </w:rPr>
                      </w:pPr>
                    </w:p>
                  </w:txbxContent>
                </v:textbox>
                <w10:wrap anchorx="page"/>
              </v:shape>
            </w:pict>
          </mc:Fallback>
        </mc:AlternateContent>
      </w:r>
      <w:bookmarkStart w:id="0" w:name="Te_Ara_Urutau_-_guidelines.pdf"/>
      <w:bookmarkEnd w:id="0"/>
      <w:r>
        <w:rPr>
          <w:rFonts w:ascii="Arial"/>
          <w:noProof/>
          <w:sz w:val="78"/>
        </w:rPr>
        <mc:AlternateContent>
          <mc:Choice Requires="wps">
            <w:drawing>
              <wp:anchor distT="0" distB="0" distL="114300" distR="114300" simplePos="0" relativeHeight="251658240" behindDoc="1" locked="0" layoutInCell="1" allowOverlap="1" wp14:anchorId="3295C0AA" wp14:editId="302BA7F5">
                <wp:simplePos x="0" y="0"/>
                <wp:positionH relativeFrom="column">
                  <wp:posOffset>7370410</wp:posOffset>
                </wp:positionH>
                <wp:positionV relativeFrom="paragraph">
                  <wp:posOffset>1458010</wp:posOffset>
                </wp:positionV>
                <wp:extent cx="1270" cy="410238"/>
                <wp:effectExtent l="0" t="0" r="36830" b="27940"/>
                <wp:wrapNone/>
                <wp:docPr id="2068634550" name="Graphic 10"/>
                <wp:cNvGraphicFramePr/>
                <a:graphic xmlns:a="http://schemas.openxmlformats.org/drawingml/2006/main">
                  <a:graphicData uri="http://schemas.microsoft.com/office/word/2010/wordprocessingShape">
                    <wps:wsp>
                      <wps:cNvSpPr/>
                      <wps:spPr>
                        <a:xfrm>
                          <a:off x="0" y="0"/>
                          <a:ext cx="1270" cy="410238"/>
                        </a:xfrm>
                        <a:custGeom>
                          <a:avLst/>
                          <a:gdLst/>
                          <a:ahLst/>
                          <a:cxnLst/>
                          <a:rect l="l" t="t" r="r" b="b"/>
                          <a:pathLst>
                            <a:path h="403860">
                              <a:moveTo>
                                <a:pt x="0" y="403370"/>
                              </a:moveTo>
                              <a:lnTo>
                                <a:pt x="0" y="0"/>
                              </a:lnTo>
                            </a:path>
                          </a:pathLst>
                        </a:custGeom>
                        <a:ln w="183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E21B8" id="Graphic 10" o:spid="_x0000_s1026" style="position:absolute;margin-left:580.35pt;margin-top:114.8pt;width:.1pt;height:32.3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1270,40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" path="m,403370l,e" filled="f" strokeweight=".50933mm">
                <v:path arrowok="t"/>
              </v:shape>
            </w:pict>
          </mc:Fallback>
        </mc:AlternateContent>
      </w:r>
    </w:p>
    <w:p w14:paraId="3E12CA8A" w14:textId="77777777" w:rsidR="00D03910" w:rsidRDefault="00A13651" w:rsidP="006D4B28">
      <w:pPr>
        <w:spacing w:before="80"/>
        <w:rPr>
          <w:rFonts w:ascii="National 2 XBold"/>
          <w:b/>
          <w:sz w:val="52"/>
        </w:rPr>
      </w:pPr>
      <w:r>
        <w:rPr>
          <w:rFonts w:ascii="National 2 XBold"/>
          <w:b/>
          <w:color w:val="0E2841"/>
          <w:spacing w:val="-2"/>
          <w:sz w:val="52"/>
        </w:rPr>
        <w:lastRenderedPageBreak/>
        <w:t>Contents</w:t>
      </w:r>
    </w:p>
    <w:sdt>
      <w:sdtPr>
        <w:id w:val="1117337128"/>
        <w:docPartObj>
          <w:docPartGallery w:val="Table of Contents"/>
          <w:docPartUnique/>
        </w:docPartObj>
      </w:sdtPr>
      <w:sdtContent>
        <w:p w14:paraId="76EB5B67" w14:textId="403E6057" w:rsidR="00D279EF" w:rsidRDefault="00A13651">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r>
            <w:fldChar w:fldCharType="begin"/>
          </w:r>
          <w:r>
            <w:instrText xml:space="preserve">TOC \o "1-1" \h \z \u </w:instrText>
          </w:r>
          <w:r>
            <w:fldChar w:fldCharType="separate"/>
          </w:r>
          <w:hyperlink w:anchor="_Toc243554781" w:history="1">
            <w:r w:rsidR="00D279EF" w:rsidRPr="002E734E">
              <w:rPr>
                <w:rStyle w:val="Hyperlink"/>
                <w:rFonts w:ascii="Arial" w:hAnsi="Arial" w:cs="Arial"/>
                <w:noProof/>
              </w:rPr>
              <w:t>Fund</w:t>
            </w:r>
            <w:r w:rsidR="00D279EF" w:rsidRPr="002E734E">
              <w:rPr>
                <w:rStyle w:val="Hyperlink"/>
                <w:rFonts w:ascii="Arial" w:hAnsi="Arial" w:cs="Arial"/>
                <w:noProof/>
                <w:spacing w:val="-8"/>
              </w:rPr>
              <w:t xml:space="preserve"> </w:t>
            </w:r>
            <w:r w:rsidR="00D279EF" w:rsidRPr="002E734E">
              <w:rPr>
                <w:rStyle w:val="Hyperlink"/>
                <w:rFonts w:ascii="Arial" w:hAnsi="Arial" w:cs="Arial"/>
                <w:noProof/>
                <w:spacing w:val="-2"/>
              </w:rPr>
              <w:t>overview</w:t>
            </w:r>
            <w:r w:rsidR="00D279EF">
              <w:rPr>
                <w:noProof/>
                <w:webHidden/>
              </w:rPr>
              <w:tab/>
            </w:r>
            <w:r w:rsidR="00D279EF">
              <w:rPr>
                <w:noProof/>
                <w:webHidden/>
              </w:rPr>
              <w:fldChar w:fldCharType="begin"/>
            </w:r>
            <w:r w:rsidR="00D279EF">
              <w:rPr>
                <w:noProof/>
                <w:webHidden/>
              </w:rPr>
              <w:instrText xml:space="preserve"> PAGEREF _Toc243554781 \h </w:instrText>
            </w:r>
            <w:r w:rsidR="00D279EF">
              <w:rPr>
                <w:noProof/>
                <w:webHidden/>
              </w:rPr>
            </w:r>
            <w:r w:rsidR="00D279EF">
              <w:rPr>
                <w:noProof/>
                <w:webHidden/>
              </w:rPr>
              <w:fldChar w:fldCharType="separate"/>
            </w:r>
            <w:r w:rsidR="00D279EF">
              <w:rPr>
                <w:noProof/>
                <w:webHidden/>
              </w:rPr>
              <w:t>3</w:t>
            </w:r>
            <w:r w:rsidR="00D279EF">
              <w:rPr>
                <w:noProof/>
                <w:webHidden/>
              </w:rPr>
              <w:fldChar w:fldCharType="end"/>
            </w:r>
          </w:hyperlink>
        </w:p>
        <w:p w14:paraId="3E1E6BF7" w14:textId="65C3A41B"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2" w:history="1">
            <w:r w:rsidRPr="00E63169">
              <w:rPr>
                <w:rStyle w:val="Hyperlink"/>
                <w:rFonts w:ascii="Arial" w:hAnsi="Arial" w:cs="Arial"/>
                <w:noProof/>
              </w:rPr>
              <w:t>Eligible</w:t>
            </w:r>
            <w:r w:rsidRPr="002E734E">
              <w:rPr>
                <w:rStyle w:val="Hyperlink"/>
                <w:rFonts w:ascii="Arial" w:hAnsi="Arial" w:cs="Arial"/>
                <w:noProof/>
              </w:rPr>
              <w:t xml:space="preserve"> project</w:t>
            </w:r>
            <w:r w:rsidRPr="002E734E">
              <w:rPr>
                <w:rStyle w:val="Hyperlink"/>
                <w:rFonts w:ascii="Arial" w:hAnsi="Arial" w:cs="Arial"/>
                <w:noProof/>
                <w:spacing w:val="-7"/>
              </w:rPr>
              <w:t xml:space="preserve"> </w:t>
            </w:r>
            <w:r w:rsidRPr="002E734E">
              <w:rPr>
                <w:rStyle w:val="Hyperlink"/>
                <w:rFonts w:ascii="Arial" w:hAnsi="Arial" w:cs="Arial"/>
                <w:noProof/>
                <w:spacing w:val="-2"/>
              </w:rPr>
              <w:t>categories for Reducing Our Climate</w:t>
            </w:r>
            <w:r w:rsidRPr="002E734E">
              <w:rPr>
                <w:rStyle w:val="Hyperlink"/>
                <w:noProof/>
                <w:spacing w:val="-2"/>
              </w:rPr>
              <w:t xml:space="preserve"> </w:t>
            </w:r>
            <w:r w:rsidRPr="002E734E">
              <w:rPr>
                <w:rStyle w:val="Hyperlink"/>
                <w:rFonts w:ascii="Arial" w:hAnsi="Arial" w:cs="Arial"/>
                <w:noProof/>
                <w:spacing w:val="-2"/>
              </w:rPr>
              <w:t>Impact funding round</w:t>
            </w:r>
            <w:r>
              <w:rPr>
                <w:noProof/>
                <w:webHidden/>
              </w:rPr>
              <w:tab/>
            </w:r>
            <w:r>
              <w:rPr>
                <w:noProof/>
                <w:webHidden/>
              </w:rPr>
              <w:fldChar w:fldCharType="begin"/>
            </w:r>
            <w:r>
              <w:rPr>
                <w:noProof/>
                <w:webHidden/>
              </w:rPr>
              <w:instrText xml:space="preserve"> PAGEREF _Toc243554782 \h </w:instrText>
            </w:r>
            <w:r>
              <w:rPr>
                <w:noProof/>
                <w:webHidden/>
              </w:rPr>
            </w:r>
            <w:r>
              <w:rPr>
                <w:noProof/>
                <w:webHidden/>
              </w:rPr>
              <w:fldChar w:fldCharType="separate"/>
            </w:r>
            <w:r>
              <w:rPr>
                <w:noProof/>
                <w:webHidden/>
              </w:rPr>
              <w:t>4</w:t>
            </w:r>
            <w:r>
              <w:rPr>
                <w:noProof/>
                <w:webHidden/>
              </w:rPr>
              <w:fldChar w:fldCharType="end"/>
            </w:r>
          </w:hyperlink>
        </w:p>
        <w:p w14:paraId="3020ABC9" w14:textId="283E0137"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3" w:history="1">
            <w:r w:rsidRPr="002E734E">
              <w:rPr>
                <w:rStyle w:val="Hyperlink"/>
                <w:rFonts w:ascii="Arial" w:hAnsi="Arial" w:cs="Arial"/>
                <w:noProof/>
              </w:rPr>
              <w:t>Eligibility</w:t>
            </w:r>
            <w:r>
              <w:rPr>
                <w:noProof/>
                <w:webHidden/>
              </w:rPr>
              <w:tab/>
            </w:r>
            <w:r>
              <w:rPr>
                <w:noProof/>
                <w:webHidden/>
              </w:rPr>
              <w:fldChar w:fldCharType="begin"/>
            </w:r>
            <w:r>
              <w:rPr>
                <w:noProof/>
                <w:webHidden/>
              </w:rPr>
              <w:instrText xml:space="preserve"> PAGEREF _Toc243554783 \h </w:instrText>
            </w:r>
            <w:r>
              <w:rPr>
                <w:noProof/>
                <w:webHidden/>
              </w:rPr>
            </w:r>
            <w:r>
              <w:rPr>
                <w:noProof/>
                <w:webHidden/>
              </w:rPr>
              <w:fldChar w:fldCharType="separate"/>
            </w:r>
            <w:r>
              <w:rPr>
                <w:noProof/>
                <w:webHidden/>
              </w:rPr>
              <w:t>5</w:t>
            </w:r>
            <w:r>
              <w:rPr>
                <w:noProof/>
                <w:webHidden/>
              </w:rPr>
              <w:fldChar w:fldCharType="end"/>
            </w:r>
          </w:hyperlink>
        </w:p>
        <w:p w14:paraId="706B1BAD" w14:textId="2F7DC70D"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4" w:history="1">
            <w:r w:rsidRPr="002E734E">
              <w:rPr>
                <w:rStyle w:val="Hyperlink"/>
                <w:rFonts w:ascii="Arial" w:hAnsi="Arial" w:cs="Arial"/>
                <w:noProof/>
              </w:rPr>
              <w:t>Key dates</w:t>
            </w:r>
            <w:r>
              <w:rPr>
                <w:noProof/>
                <w:webHidden/>
              </w:rPr>
              <w:tab/>
            </w:r>
            <w:r>
              <w:rPr>
                <w:noProof/>
                <w:webHidden/>
              </w:rPr>
              <w:fldChar w:fldCharType="begin"/>
            </w:r>
            <w:r>
              <w:rPr>
                <w:noProof/>
                <w:webHidden/>
              </w:rPr>
              <w:instrText xml:space="preserve"> PAGEREF _Toc243554784 \h </w:instrText>
            </w:r>
            <w:r>
              <w:rPr>
                <w:noProof/>
                <w:webHidden/>
              </w:rPr>
            </w:r>
            <w:r>
              <w:rPr>
                <w:noProof/>
                <w:webHidden/>
              </w:rPr>
              <w:fldChar w:fldCharType="separate"/>
            </w:r>
            <w:r>
              <w:rPr>
                <w:noProof/>
                <w:webHidden/>
              </w:rPr>
              <w:t>5</w:t>
            </w:r>
            <w:r>
              <w:rPr>
                <w:noProof/>
                <w:webHidden/>
              </w:rPr>
              <w:fldChar w:fldCharType="end"/>
            </w:r>
          </w:hyperlink>
        </w:p>
        <w:p w14:paraId="5811BDFF" w14:textId="3F79CC5E"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5" w:history="1">
            <w:r w:rsidRPr="002E734E">
              <w:rPr>
                <w:rStyle w:val="Hyperlink"/>
                <w:rFonts w:ascii="Arial" w:hAnsi="Arial" w:cs="Arial"/>
                <w:noProof/>
              </w:rPr>
              <w:t>Prioritising risks and impact</w:t>
            </w:r>
            <w:r>
              <w:rPr>
                <w:noProof/>
                <w:webHidden/>
              </w:rPr>
              <w:tab/>
            </w:r>
            <w:r>
              <w:rPr>
                <w:noProof/>
                <w:webHidden/>
              </w:rPr>
              <w:fldChar w:fldCharType="begin"/>
            </w:r>
            <w:r>
              <w:rPr>
                <w:noProof/>
                <w:webHidden/>
              </w:rPr>
              <w:instrText xml:space="preserve"> PAGEREF _Toc243554785 \h </w:instrText>
            </w:r>
            <w:r>
              <w:rPr>
                <w:noProof/>
                <w:webHidden/>
              </w:rPr>
            </w:r>
            <w:r>
              <w:rPr>
                <w:noProof/>
                <w:webHidden/>
              </w:rPr>
              <w:fldChar w:fldCharType="separate"/>
            </w:r>
            <w:r>
              <w:rPr>
                <w:noProof/>
                <w:webHidden/>
              </w:rPr>
              <w:t>6</w:t>
            </w:r>
            <w:r>
              <w:rPr>
                <w:noProof/>
                <w:webHidden/>
              </w:rPr>
              <w:fldChar w:fldCharType="end"/>
            </w:r>
          </w:hyperlink>
        </w:p>
        <w:p w14:paraId="3BB2CD1C" w14:textId="667C9F91"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6" w:history="1">
            <w:r w:rsidRPr="002E734E">
              <w:rPr>
                <w:rStyle w:val="Hyperlink"/>
                <w:rFonts w:ascii="Arial" w:hAnsi="Arial" w:cs="Arial"/>
                <w:noProof/>
              </w:rPr>
              <w:t xml:space="preserve">Activities not </w:t>
            </w:r>
            <w:r w:rsidRPr="002E734E">
              <w:rPr>
                <w:rStyle w:val="Hyperlink"/>
                <w:rFonts w:ascii="Arial" w:hAnsi="Arial" w:cs="Arial"/>
                <w:noProof/>
                <w:spacing w:val="-2"/>
              </w:rPr>
              <w:t>eligible</w:t>
            </w:r>
            <w:r>
              <w:rPr>
                <w:noProof/>
                <w:webHidden/>
              </w:rPr>
              <w:tab/>
            </w:r>
            <w:r>
              <w:rPr>
                <w:noProof/>
                <w:webHidden/>
              </w:rPr>
              <w:fldChar w:fldCharType="begin"/>
            </w:r>
            <w:r>
              <w:rPr>
                <w:noProof/>
                <w:webHidden/>
              </w:rPr>
              <w:instrText xml:space="preserve"> PAGEREF _Toc243554786 \h </w:instrText>
            </w:r>
            <w:r>
              <w:rPr>
                <w:noProof/>
                <w:webHidden/>
              </w:rPr>
            </w:r>
            <w:r>
              <w:rPr>
                <w:noProof/>
                <w:webHidden/>
              </w:rPr>
              <w:fldChar w:fldCharType="separate"/>
            </w:r>
            <w:r>
              <w:rPr>
                <w:noProof/>
                <w:webHidden/>
              </w:rPr>
              <w:t>6</w:t>
            </w:r>
            <w:r>
              <w:rPr>
                <w:noProof/>
                <w:webHidden/>
              </w:rPr>
              <w:fldChar w:fldCharType="end"/>
            </w:r>
          </w:hyperlink>
        </w:p>
        <w:p w14:paraId="55736D1C" w14:textId="36FA858D"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7" w:history="1">
            <w:r w:rsidRPr="002E734E">
              <w:rPr>
                <w:rStyle w:val="Hyperlink"/>
                <w:rFonts w:ascii="Arial" w:hAnsi="Arial" w:cs="Arial"/>
                <w:noProof/>
              </w:rPr>
              <w:t>How to apply</w:t>
            </w:r>
            <w:r>
              <w:rPr>
                <w:noProof/>
                <w:webHidden/>
              </w:rPr>
              <w:tab/>
            </w:r>
            <w:r>
              <w:rPr>
                <w:noProof/>
                <w:webHidden/>
              </w:rPr>
              <w:fldChar w:fldCharType="begin"/>
            </w:r>
            <w:r>
              <w:rPr>
                <w:noProof/>
                <w:webHidden/>
              </w:rPr>
              <w:instrText xml:space="preserve"> PAGEREF _Toc243554787 \h </w:instrText>
            </w:r>
            <w:r>
              <w:rPr>
                <w:noProof/>
                <w:webHidden/>
              </w:rPr>
            </w:r>
            <w:r>
              <w:rPr>
                <w:noProof/>
                <w:webHidden/>
              </w:rPr>
              <w:fldChar w:fldCharType="separate"/>
            </w:r>
            <w:r>
              <w:rPr>
                <w:noProof/>
                <w:webHidden/>
              </w:rPr>
              <w:t>7</w:t>
            </w:r>
            <w:r>
              <w:rPr>
                <w:noProof/>
                <w:webHidden/>
              </w:rPr>
              <w:fldChar w:fldCharType="end"/>
            </w:r>
          </w:hyperlink>
        </w:p>
        <w:p w14:paraId="482D9F04" w14:textId="5AE61AFC"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8" w:history="1">
            <w:r w:rsidRPr="002E734E">
              <w:rPr>
                <w:rStyle w:val="Hyperlink"/>
                <w:rFonts w:ascii="Arial" w:hAnsi="Arial" w:cs="Arial"/>
                <w:noProof/>
              </w:rPr>
              <w:t xml:space="preserve">Assessment and funding </w:t>
            </w:r>
            <w:r w:rsidRPr="002E734E">
              <w:rPr>
                <w:rStyle w:val="Hyperlink"/>
                <w:rFonts w:ascii="Arial" w:hAnsi="Arial" w:cs="Arial"/>
                <w:noProof/>
                <w:spacing w:val="-2"/>
              </w:rPr>
              <w:t>decisions</w:t>
            </w:r>
            <w:r>
              <w:rPr>
                <w:noProof/>
                <w:webHidden/>
              </w:rPr>
              <w:tab/>
            </w:r>
            <w:r>
              <w:rPr>
                <w:noProof/>
                <w:webHidden/>
              </w:rPr>
              <w:fldChar w:fldCharType="begin"/>
            </w:r>
            <w:r>
              <w:rPr>
                <w:noProof/>
                <w:webHidden/>
              </w:rPr>
              <w:instrText xml:space="preserve"> PAGEREF _Toc243554788 \h </w:instrText>
            </w:r>
            <w:r>
              <w:rPr>
                <w:noProof/>
                <w:webHidden/>
              </w:rPr>
            </w:r>
            <w:r>
              <w:rPr>
                <w:noProof/>
                <w:webHidden/>
              </w:rPr>
              <w:fldChar w:fldCharType="separate"/>
            </w:r>
            <w:r>
              <w:rPr>
                <w:noProof/>
                <w:webHidden/>
              </w:rPr>
              <w:t>7</w:t>
            </w:r>
            <w:r>
              <w:rPr>
                <w:noProof/>
                <w:webHidden/>
              </w:rPr>
              <w:fldChar w:fldCharType="end"/>
            </w:r>
          </w:hyperlink>
        </w:p>
        <w:p w14:paraId="193A401C" w14:textId="26EB0C27"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89" w:history="1">
            <w:r w:rsidRPr="002E734E">
              <w:rPr>
                <w:rStyle w:val="Hyperlink"/>
                <w:rFonts w:ascii="Arial" w:hAnsi="Arial" w:cs="Arial"/>
                <w:noProof/>
              </w:rPr>
              <w:t>Reporting</w:t>
            </w:r>
            <w:r>
              <w:rPr>
                <w:noProof/>
                <w:webHidden/>
              </w:rPr>
              <w:tab/>
            </w:r>
            <w:r>
              <w:rPr>
                <w:noProof/>
                <w:webHidden/>
              </w:rPr>
              <w:fldChar w:fldCharType="begin"/>
            </w:r>
            <w:r>
              <w:rPr>
                <w:noProof/>
                <w:webHidden/>
              </w:rPr>
              <w:instrText xml:space="preserve"> PAGEREF _Toc243554789 \h </w:instrText>
            </w:r>
            <w:r>
              <w:rPr>
                <w:noProof/>
                <w:webHidden/>
              </w:rPr>
            </w:r>
            <w:r>
              <w:rPr>
                <w:noProof/>
                <w:webHidden/>
              </w:rPr>
              <w:fldChar w:fldCharType="separate"/>
            </w:r>
            <w:r>
              <w:rPr>
                <w:noProof/>
                <w:webHidden/>
              </w:rPr>
              <w:t>7</w:t>
            </w:r>
            <w:r>
              <w:rPr>
                <w:noProof/>
                <w:webHidden/>
              </w:rPr>
              <w:fldChar w:fldCharType="end"/>
            </w:r>
          </w:hyperlink>
        </w:p>
        <w:p w14:paraId="6ABA3BF9" w14:textId="416CF73E"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90" w:history="1">
            <w:r w:rsidRPr="002E734E">
              <w:rPr>
                <w:rStyle w:val="Hyperlink"/>
                <w:rFonts w:ascii="Arial" w:hAnsi="Arial" w:cs="Arial"/>
                <w:noProof/>
              </w:rPr>
              <w:t>Round</w:t>
            </w:r>
            <w:r w:rsidRPr="002E734E">
              <w:rPr>
                <w:rStyle w:val="Hyperlink"/>
                <w:rFonts w:ascii="Arial" w:hAnsi="Arial" w:cs="Arial"/>
                <w:noProof/>
                <w:spacing w:val="-8"/>
              </w:rPr>
              <w:t xml:space="preserve"> </w:t>
            </w:r>
            <w:r w:rsidRPr="002E734E">
              <w:rPr>
                <w:rStyle w:val="Hyperlink"/>
                <w:rFonts w:ascii="Arial" w:hAnsi="Arial" w:cs="Arial"/>
                <w:noProof/>
              </w:rPr>
              <w:t>two</w:t>
            </w:r>
            <w:r w:rsidRPr="002E734E">
              <w:rPr>
                <w:rStyle w:val="Hyperlink"/>
                <w:rFonts w:ascii="Arial" w:hAnsi="Arial" w:cs="Arial"/>
                <w:noProof/>
                <w:spacing w:val="-8"/>
              </w:rPr>
              <w:t xml:space="preserve"> </w:t>
            </w:r>
            <w:r w:rsidRPr="002E734E">
              <w:rPr>
                <w:rStyle w:val="Hyperlink"/>
                <w:rFonts w:ascii="Arial" w:hAnsi="Arial" w:cs="Arial"/>
                <w:noProof/>
              </w:rPr>
              <w:t>Community-led</w:t>
            </w:r>
            <w:r w:rsidRPr="002E734E">
              <w:rPr>
                <w:rStyle w:val="Hyperlink"/>
                <w:rFonts w:ascii="Arial" w:hAnsi="Arial" w:cs="Arial"/>
                <w:noProof/>
                <w:spacing w:val="-8"/>
              </w:rPr>
              <w:t xml:space="preserve"> </w:t>
            </w:r>
            <w:r w:rsidRPr="002E734E">
              <w:rPr>
                <w:rStyle w:val="Hyperlink"/>
                <w:rFonts w:ascii="Arial" w:hAnsi="Arial" w:cs="Arial"/>
                <w:noProof/>
              </w:rPr>
              <w:t>Adaptation</w:t>
            </w:r>
            <w:r w:rsidRPr="002E734E">
              <w:rPr>
                <w:rStyle w:val="Hyperlink"/>
                <w:rFonts w:ascii="Arial" w:hAnsi="Arial" w:cs="Arial"/>
                <w:noProof/>
                <w:spacing w:val="-8"/>
              </w:rPr>
              <w:t xml:space="preserve"> </w:t>
            </w:r>
            <w:r w:rsidRPr="002E734E">
              <w:rPr>
                <w:rStyle w:val="Hyperlink"/>
                <w:rFonts w:ascii="Arial" w:hAnsi="Arial" w:cs="Arial"/>
                <w:noProof/>
              </w:rPr>
              <w:t xml:space="preserve">and Emergency Preparedness opens 25 January </w:t>
            </w:r>
            <w:r w:rsidRPr="002E734E">
              <w:rPr>
                <w:rStyle w:val="Hyperlink"/>
                <w:rFonts w:ascii="Arial" w:hAnsi="Arial" w:cs="Arial"/>
                <w:noProof/>
                <w:spacing w:val="-4"/>
              </w:rPr>
              <w:t>2027</w:t>
            </w:r>
            <w:r>
              <w:rPr>
                <w:noProof/>
                <w:webHidden/>
              </w:rPr>
              <w:tab/>
            </w:r>
            <w:r>
              <w:rPr>
                <w:noProof/>
                <w:webHidden/>
              </w:rPr>
              <w:fldChar w:fldCharType="begin"/>
            </w:r>
            <w:r>
              <w:rPr>
                <w:noProof/>
                <w:webHidden/>
              </w:rPr>
              <w:instrText xml:space="preserve"> PAGEREF _Toc243554790 \h </w:instrText>
            </w:r>
            <w:r>
              <w:rPr>
                <w:noProof/>
                <w:webHidden/>
              </w:rPr>
            </w:r>
            <w:r>
              <w:rPr>
                <w:noProof/>
                <w:webHidden/>
              </w:rPr>
              <w:fldChar w:fldCharType="separate"/>
            </w:r>
            <w:r>
              <w:rPr>
                <w:noProof/>
                <w:webHidden/>
              </w:rPr>
              <w:t>8</w:t>
            </w:r>
            <w:r>
              <w:rPr>
                <w:noProof/>
                <w:webHidden/>
              </w:rPr>
              <w:fldChar w:fldCharType="end"/>
            </w:r>
          </w:hyperlink>
        </w:p>
        <w:p w14:paraId="059BBC71" w14:textId="576C2D2D"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91" w:history="1">
            <w:r w:rsidRPr="002E734E">
              <w:rPr>
                <w:rStyle w:val="Hyperlink"/>
                <w:rFonts w:ascii="Arial" w:hAnsi="Arial" w:cs="Arial"/>
                <w:noProof/>
              </w:rPr>
              <w:t>Getting in touch</w:t>
            </w:r>
            <w:r>
              <w:rPr>
                <w:noProof/>
                <w:webHidden/>
              </w:rPr>
              <w:tab/>
            </w:r>
            <w:r>
              <w:rPr>
                <w:noProof/>
                <w:webHidden/>
              </w:rPr>
              <w:fldChar w:fldCharType="begin"/>
            </w:r>
            <w:r>
              <w:rPr>
                <w:noProof/>
                <w:webHidden/>
              </w:rPr>
              <w:instrText xml:space="preserve"> PAGEREF _Toc243554791 \h </w:instrText>
            </w:r>
            <w:r>
              <w:rPr>
                <w:noProof/>
                <w:webHidden/>
              </w:rPr>
            </w:r>
            <w:r>
              <w:rPr>
                <w:noProof/>
                <w:webHidden/>
              </w:rPr>
              <w:fldChar w:fldCharType="separate"/>
            </w:r>
            <w:r>
              <w:rPr>
                <w:noProof/>
                <w:webHidden/>
              </w:rPr>
              <w:t>9</w:t>
            </w:r>
            <w:r>
              <w:rPr>
                <w:noProof/>
                <w:webHidden/>
              </w:rPr>
              <w:fldChar w:fldCharType="end"/>
            </w:r>
          </w:hyperlink>
        </w:p>
        <w:p w14:paraId="4298EDA1" w14:textId="71AAA4E9" w:rsidR="00D279EF" w:rsidRDefault="00D279EF">
          <w:pPr>
            <w:pStyle w:val="TOC1"/>
            <w:tabs>
              <w:tab w:val="right" w:leader="dot" w:pos="11617"/>
            </w:tabs>
            <w:rPr>
              <w:rFonts w:asciiTheme="minorHAnsi" w:eastAsiaTheme="minorEastAsia" w:hAnsiTheme="minorHAnsi" w:cstheme="minorBidi"/>
              <w:noProof/>
              <w:kern w:val="2"/>
              <w:sz w:val="24"/>
              <w:szCs w:val="24"/>
              <w:lang w:val="en-NZ" w:eastAsia="en-NZ"/>
              <w14:ligatures w14:val="standardContextual"/>
            </w:rPr>
          </w:pPr>
          <w:hyperlink w:anchor="_Toc243554792" w:history="1">
            <w:r w:rsidRPr="002E734E">
              <w:rPr>
                <w:rStyle w:val="Hyperlink"/>
                <w:rFonts w:ascii="Arial" w:hAnsi="Arial" w:cs="Arial"/>
                <w:noProof/>
              </w:rPr>
              <w:t>Appendix 1: Reducing our Climate Impact measures and reporting requirements</w:t>
            </w:r>
            <w:r>
              <w:rPr>
                <w:noProof/>
                <w:webHidden/>
              </w:rPr>
              <w:tab/>
            </w:r>
            <w:r>
              <w:rPr>
                <w:noProof/>
                <w:webHidden/>
              </w:rPr>
              <w:fldChar w:fldCharType="begin"/>
            </w:r>
            <w:r>
              <w:rPr>
                <w:noProof/>
                <w:webHidden/>
              </w:rPr>
              <w:instrText xml:space="preserve"> PAGEREF _Toc243554792 \h </w:instrText>
            </w:r>
            <w:r>
              <w:rPr>
                <w:noProof/>
                <w:webHidden/>
              </w:rPr>
            </w:r>
            <w:r>
              <w:rPr>
                <w:noProof/>
                <w:webHidden/>
              </w:rPr>
              <w:fldChar w:fldCharType="separate"/>
            </w:r>
            <w:r>
              <w:rPr>
                <w:noProof/>
                <w:webHidden/>
              </w:rPr>
              <w:t>10</w:t>
            </w:r>
            <w:r>
              <w:rPr>
                <w:noProof/>
                <w:webHidden/>
              </w:rPr>
              <w:fldChar w:fldCharType="end"/>
            </w:r>
          </w:hyperlink>
        </w:p>
        <w:p w14:paraId="3E12CA95" w14:textId="7FE10443" w:rsidR="00D03910" w:rsidRDefault="00A13651" w:rsidP="006D4B28">
          <w:r>
            <w:fldChar w:fldCharType="end"/>
          </w:r>
        </w:p>
      </w:sdtContent>
    </w:sdt>
    <w:p w14:paraId="3E12CA96" w14:textId="2A9F35CE" w:rsidR="00BD2187" w:rsidRDefault="00BD2187" w:rsidP="006D4B28">
      <w:r>
        <w:br w:type="page"/>
      </w:r>
    </w:p>
    <w:p w14:paraId="38DFF8DA" w14:textId="77777777" w:rsidR="00D03910" w:rsidRPr="00E63169" w:rsidRDefault="00D03910" w:rsidP="006D4B28">
      <w:pPr>
        <w:rPr>
          <w:rFonts w:ascii="Arial" w:hAnsi="Arial" w:cs="Arial"/>
        </w:rPr>
        <w:sectPr w:rsidR="00D03910" w:rsidRPr="00E63169" w:rsidSect="00704E37">
          <w:pgSz w:w="11910" w:h="16840"/>
          <w:pgMar w:top="840" w:right="0" w:bottom="280" w:left="283" w:header="720" w:footer="720" w:gutter="0"/>
          <w:cols w:space="720"/>
          <w:docGrid w:linePitch="299"/>
        </w:sectPr>
      </w:pPr>
    </w:p>
    <w:p w14:paraId="486EDFC5" w14:textId="77777777" w:rsidR="00D834A1" w:rsidRDefault="00D834A1" w:rsidP="00AD7889">
      <w:pPr>
        <w:pStyle w:val="Heading1"/>
        <w:spacing w:before="74"/>
        <w:ind w:left="432" w:right="432"/>
        <w:rPr>
          <w:rFonts w:ascii="Arial" w:hAnsi="Arial" w:cs="Arial"/>
          <w:color w:val="0F4660"/>
        </w:rPr>
      </w:pPr>
      <w:bookmarkStart w:id="1" w:name="Grant_programme_summary"/>
      <w:bookmarkEnd w:id="1"/>
    </w:p>
    <w:p w14:paraId="3E12CA97" w14:textId="6B08B75A" w:rsidR="00D03910" w:rsidRPr="00A96A80" w:rsidRDefault="008F5AF2" w:rsidP="00AD7889">
      <w:pPr>
        <w:pStyle w:val="Heading1"/>
        <w:spacing w:before="74"/>
        <w:ind w:left="432" w:right="432"/>
        <w:rPr>
          <w:rFonts w:ascii="Arial" w:hAnsi="Arial" w:cs="Arial"/>
        </w:rPr>
      </w:pPr>
      <w:bookmarkStart w:id="2" w:name="_Toc243554781"/>
      <w:r w:rsidRPr="00A96A80">
        <w:rPr>
          <w:rFonts w:ascii="Arial" w:hAnsi="Arial" w:cs="Arial"/>
          <w:color w:val="0F4660"/>
        </w:rPr>
        <w:t>Fund</w:t>
      </w:r>
      <w:r w:rsidR="00A13651" w:rsidRPr="00A96A80">
        <w:rPr>
          <w:rFonts w:ascii="Arial" w:hAnsi="Arial" w:cs="Arial"/>
          <w:color w:val="0F4660"/>
          <w:spacing w:val="-8"/>
        </w:rPr>
        <w:t xml:space="preserve"> </w:t>
      </w:r>
      <w:r w:rsidR="005C3E7A" w:rsidRPr="00A96A80">
        <w:rPr>
          <w:rFonts w:ascii="Arial" w:hAnsi="Arial" w:cs="Arial"/>
          <w:color w:val="0F4660"/>
          <w:spacing w:val="-2"/>
        </w:rPr>
        <w:t>overview</w:t>
      </w:r>
      <w:bookmarkEnd w:id="2"/>
    </w:p>
    <w:p w14:paraId="3E12CA98" w14:textId="77777777" w:rsidR="00D03910" w:rsidRPr="00A96A80" w:rsidRDefault="00A13651" w:rsidP="00AD7889">
      <w:pPr>
        <w:pStyle w:val="Heading3"/>
        <w:spacing w:line="259" w:lineRule="auto"/>
        <w:ind w:left="432" w:right="432"/>
        <w:rPr>
          <w:rFonts w:ascii="Arial" w:hAnsi="Arial" w:cs="Arial"/>
        </w:rPr>
      </w:pPr>
      <w:r w:rsidRPr="00A96A80">
        <w:rPr>
          <w:rFonts w:ascii="Arial" w:hAnsi="Arial" w:cs="Arial"/>
        </w:rPr>
        <w:t>By</w:t>
      </w:r>
      <w:r w:rsidRPr="00A96A80">
        <w:rPr>
          <w:rFonts w:ascii="Arial" w:hAnsi="Arial" w:cs="Arial"/>
          <w:spacing w:val="-2"/>
        </w:rPr>
        <w:t xml:space="preserve"> </w:t>
      </w:r>
      <w:r w:rsidRPr="00A96A80">
        <w:rPr>
          <w:rFonts w:ascii="Arial" w:hAnsi="Arial" w:cs="Arial"/>
        </w:rPr>
        <w:t>working</w:t>
      </w:r>
      <w:r w:rsidRPr="00A96A80">
        <w:rPr>
          <w:rFonts w:ascii="Arial" w:hAnsi="Arial" w:cs="Arial"/>
          <w:spacing w:val="-3"/>
        </w:rPr>
        <w:t xml:space="preserve"> </w:t>
      </w:r>
      <w:r w:rsidRPr="00A96A80">
        <w:rPr>
          <w:rFonts w:ascii="Arial" w:hAnsi="Arial" w:cs="Arial"/>
        </w:rPr>
        <w:t>together,</w:t>
      </w:r>
      <w:r w:rsidRPr="00A96A80">
        <w:rPr>
          <w:rFonts w:ascii="Arial" w:hAnsi="Arial" w:cs="Arial"/>
          <w:spacing w:val="-1"/>
        </w:rPr>
        <w:t xml:space="preserve"> </w:t>
      </w:r>
      <w:r w:rsidRPr="00A96A80">
        <w:rPr>
          <w:rFonts w:ascii="Arial" w:hAnsi="Arial" w:cs="Arial"/>
        </w:rPr>
        <w:t>we</w:t>
      </w:r>
      <w:r w:rsidRPr="00A96A80">
        <w:rPr>
          <w:rFonts w:ascii="Arial" w:hAnsi="Arial" w:cs="Arial"/>
          <w:spacing w:val="-2"/>
        </w:rPr>
        <w:t xml:space="preserve"> </w:t>
      </w:r>
      <w:r w:rsidRPr="00A96A80">
        <w:rPr>
          <w:rFonts w:ascii="Arial" w:hAnsi="Arial" w:cs="Arial"/>
        </w:rPr>
        <w:t>will</w:t>
      </w:r>
      <w:r w:rsidRPr="00A96A80">
        <w:rPr>
          <w:rFonts w:ascii="Arial" w:hAnsi="Arial" w:cs="Arial"/>
          <w:spacing w:val="-1"/>
        </w:rPr>
        <w:t xml:space="preserve"> </w:t>
      </w:r>
      <w:r w:rsidRPr="00A96A80">
        <w:rPr>
          <w:rFonts w:ascii="Arial" w:hAnsi="Arial" w:cs="Arial"/>
        </w:rPr>
        <w:t>keep</w:t>
      </w:r>
      <w:r w:rsidRPr="00A96A80">
        <w:rPr>
          <w:rFonts w:ascii="Arial" w:hAnsi="Arial" w:cs="Arial"/>
          <w:spacing w:val="-1"/>
        </w:rPr>
        <w:t xml:space="preserve"> </w:t>
      </w:r>
      <w:r w:rsidRPr="00A96A80">
        <w:rPr>
          <w:rFonts w:ascii="Arial" w:hAnsi="Arial" w:cs="Arial"/>
        </w:rPr>
        <w:t>the</w:t>
      </w:r>
      <w:r w:rsidRPr="00A96A80">
        <w:rPr>
          <w:rFonts w:ascii="Arial" w:hAnsi="Arial" w:cs="Arial"/>
          <w:spacing w:val="-4"/>
        </w:rPr>
        <w:t xml:space="preserve"> </w:t>
      </w:r>
      <w:r w:rsidRPr="00A96A80">
        <w:rPr>
          <w:rFonts w:ascii="Arial" w:hAnsi="Arial" w:cs="Arial"/>
        </w:rPr>
        <w:t>people</w:t>
      </w:r>
      <w:r w:rsidRPr="00A96A80">
        <w:rPr>
          <w:rFonts w:ascii="Arial" w:hAnsi="Arial" w:cs="Arial"/>
          <w:spacing w:val="-2"/>
        </w:rPr>
        <w:t xml:space="preserve"> </w:t>
      </w:r>
      <w:r w:rsidRPr="00A96A80">
        <w:rPr>
          <w:rFonts w:ascii="Arial" w:hAnsi="Arial" w:cs="Arial"/>
        </w:rPr>
        <w:t>and</w:t>
      </w:r>
      <w:r w:rsidRPr="00A96A80">
        <w:rPr>
          <w:rFonts w:ascii="Arial" w:hAnsi="Arial" w:cs="Arial"/>
          <w:spacing w:val="-3"/>
        </w:rPr>
        <w:t xml:space="preserve"> </w:t>
      </w:r>
      <w:r w:rsidRPr="00A96A80">
        <w:rPr>
          <w:rFonts w:ascii="Arial" w:hAnsi="Arial" w:cs="Arial"/>
        </w:rPr>
        <w:t>places</w:t>
      </w:r>
      <w:r w:rsidRPr="00A96A80">
        <w:rPr>
          <w:rFonts w:ascii="Arial" w:hAnsi="Arial" w:cs="Arial"/>
          <w:spacing w:val="-2"/>
        </w:rPr>
        <w:t xml:space="preserve"> </w:t>
      </w:r>
      <w:r w:rsidRPr="00A96A80">
        <w:rPr>
          <w:rFonts w:ascii="Arial" w:hAnsi="Arial" w:cs="Arial"/>
        </w:rPr>
        <w:t>we</w:t>
      </w:r>
      <w:r w:rsidRPr="00A96A80">
        <w:rPr>
          <w:rFonts w:ascii="Arial" w:hAnsi="Arial" w:cs="Arial"/>
          <w:spacing w:val="-4"/>
        </w:rPr>
        <w:t xml:space="preserve"> </w:t>
      </w:r>
      <w:r w:rsidRPr="00A96A80">
        <w:rPr>
          <w:rFonts w:ascii="Arial" w:hAnsi="Arial" w:cs="Arial"/>
        </w:rPr>
        <w:t>love</w:t>
      </w:r>
      <w:r w:rsidRPr="00A96A80">
        <w:rPr>
          <w:rFonts w:ascii="Arial" w:hAnsi="Arial" w:cs="Arial"/>
          <w:spacing w:val="-2"/>
        </w:rPr>
        <w:t xml:space="preserve"> </w:t>
      </w:r>
      <w:r w:rsidRPr="00A96A80">
        <w:rPr>
          <w:rFonts w:ascii="Arial" w:hAnsi="Arial" w:cs="Arial"/>
        </w:rPr>
        <w:t>safe</w:t>
      </w:r>
      <w:r w:rsidRPr="00A96A80">
        <w:rPr>
          <w:rFonts w:ascii="Arial" w:hAnsi="Arial" w:cs="Arial"/>
          <w:spacing w:val="-2"/>
        </w:rPr>
        <w:t xml:space="preserve"> </w:t>
      </w:r>
      <w:r w:rsidRPr="00A96A80">
        <w:rPr>
          <w:rFonts w:ascii="Arial" w:hAnsi="Arial" w:cs="Arial"/>
        </w:rPr>
        <w:t>from</w:t>
      </w:r>
      <w:r w:rsidRPr="00A96A80">
        <w:rPr>
          <w:rFonts w:ascii="Arial" w:hAnsi="Arial" w:cs="Arial"/>
          <w:spacing w:val="-2"/>
        </w:rPr>
        <w:t xml:space="preserve"> </w:t>
      </w:r>
      <w:r w:rsidRPr="00A96A80">
        <w:rPr>
          <w:rFonts w:ascii="Arial" w:hAnsi="Arial" w:cs="Arial"/>
        </w:rPr>
        <w:t>climate</w:t>
      </w:r>
      <w:r w:rsidRPr="00A96A80">
        <w:rPr>
          <w:rFonts w:ascii="Arial" w:hAnsi="Arial" w:cs="Arial"/>
          <w:spacing w:val="-2"/>
        </w:rPr>
        <w:t xml:space="preserve"> </w:t>
      </w:r>
      <w:r w:rsidRPr="00A96A80">
        <w:rPr>
          <w:rFonts w:ascii="Arial" w:hAnsi="Arial" w:cs="Arial"/>
        </w:rPr>
        <w:t>disruption</w:t>
      </w:r>
      <w:r w:rsidRPr="00A96A80">
        <w:rPr>
          <w:rFonts w:ascii="Arial" w:hAnsi="Arial" w:cs="Arial"/>
          <w:spacing w:val="-4"/>
        </w:rPr>
        <w:t xml:space="preserve"> </w:t>
      </w:r>
      <w:r w:rsidRPr="00A96A80">
        <w:rPr>
          <w:rFonts w:ascii="Arial" w:hAnsi="Arial" w:cs="Arial"/>
        </w:rPr>
        <w:t>and emergency events.</w:t>
      </w:r>
    </w:p>
    <w:p w14:paraId="7F0383A8" w14:textId="4732A79E" w:rsidR="00A12DC1" w:rsidRPr="00A96A80" w:rsidRDefault="00A13651" w:rsidP="00AD7889">
      <w:pPr>
        <w:pStyle w:val="BodyText"/>
        <w:spacing w:before="118" w:line="259" w:lineRule="auto"/>
        <w:ind w:left="432" w:right="432"/>
        <w:rPr>
          <w:rFonts w:ascii="Arial" w:hAnsi="Arial" w:cs="Arial"/>
        </w:rPr>
      </w:pPr>
      <w:r w:rsidRPr="00A96A80">
        <w:rPr>
          <w:rFonts w:ascii="Arial" w:hAnsi="Arial" w:cs="Arial"/>
        </w:rPr>
        <w:t xml:space="preserve">This contestable </w:t>
      </w:r>
      <w:r w:rsidR="008F5AF2" w:rsidRPr="00A96A80">
        <w:rPr>
          <w:rFonts w:ascii="Arial" w:hAnsi="Arial" w:cs="Arial"/>
        </w:rPr>
        <w:t>fund</w:t>
      </w:r>
      <w:r w:rsidRPr="00A96A80">
        <w:rPr>
          <w:rFonts w:ascii="Arial" w:hAnsi="Arial" w:cs="Arial"/>
        </w:rPr>
        <w:t xml:space="preserve"> </w:t>
      </w:r>
      <w:proofErr w:type="spellStart"/>
      <w:r w:rsidRPr="00A96A80">
        <w:rPr>
          <w:rFonts w:ascii="Arial" w:hAnsi="Arial" w:cs="Arial"/>
        </w:rPr>
        <w:t>programme</w:t>
      </w:r>
      <w:proofErr w:type="spellEnd"/>
      <w:r w:rsidRPr="00A96A80">
        <w:rPr>
          <w:rFonts w:ascii="Arial" w:hAnsi="Arial" w:cs="Arial"/>
        </w:rPr>
        <w:t xml:space="preserve"> is designed to support community </w:t>
      </w:r>
      <w:proofErr w:type="spellStart"/>
      <w:r w:rsidRPr="00A96A80">
        <w:rPr>
          <w:rFonts w:ascii="Arial" w:hAnsi="Arial" w:cs="Arial"/>
        </w:rPr>
        <w:t>organisations</w:t>
      </w:r>
      <w:proofErr w:type="spellEnd"/>
      <w:r w:rsidRPr="00A96A80">
        <w:rPr>
          <w:rFonts w:ascii="Arial" w:hAnsi="Arial" w:cs="Arial"/>
        </w:rPr>
        <w:t xml:space="preserve"> and their partners to</w:t>
      </w:r>
      <w:r w:rsidRPr="00A96A80">
        <w:rPr>
          <w:rFonts w:ascii="Arial" w:hAnsi="Arial" w:cs="Arial"/>
          <w:spacing w:val="-2"/>
        </w:rPr>
        <w:t xml:space="preserve"> </w:t>
      </w:r>
      <w:r w:rsidRPr="00A96A80">
        <w:rPr>
          <w:rFonts w:ascii="Arial" w:hAnsi="Arial" w:cs="Arial"/>
        </w:rPr>
        <w:t>take</w:t>
      </w:r>
      <w:r w:rsidRPr="00A96A80">
        <w:rPr>
          <w:rFonts w:ascii="Arial" w:hAnsi="Arial" w:cs="Arial"/>
          <w:spacing w:val="-2"/>
        </w:rPr>
        <w:t xml:space="preserve"> </w:t>
      </w:r>
      <w:r w:rsidRPr="00A96A80">
        <w:rPr>
          <w:rFonts w:ascii="Arial" w:hAnsi="Arial" w:cs="Arial"/>
        </w:rPr>
        <w:t>bold</w:t>
      </w:r>
      <w:r w:rsidRPr="00A96A80">
        <w:rPr>
          <w:rFonts w:ascii="Arial" w:hAnsi="Arial" w:cs="Arial"/>
          <w:spacing w:val="-3"/>
        </w:rPr>
        <w:t xml:space="preserve"> </w:t>
      </w:r>
      <w:r w:rsidRPr="00A96A80">
        <w:rPr>
          <w:rFonts w:ascii="Arial" w:hAnsi="Arial" w:cs="Arial"/>
        </w:rPr>
        <w:t>action</w:t>
      </w:r>
      <w:r w:rsidRPr="00A96A80">
        <w:rPr>
          <w:rFonts w:ascii="Arial" w:hAnsi="Arial" w:cs="Arial"/>
          <w:spacing w:val="-2"/>
        </w:rPr>
        <w:t xml:space="preserve"> </w:t>
      </w:r>
      <w:r w:rsidRPr="00A96A80">
        <w:rPr>
          <w:rFonts w:ascii="Arial" w:hAnsi="Arial" w:cs="Arial"/>
        </w:rPr>
        <w:t>today</w:t>
      </w:r>
      <w:r w:rsidRPr="00A96A80">
        <w:rPr>
          <w:rFonts w:ascii="Arial" w:hAnsi="Arial" w:cs="Arial"/>
          <w:spacing w:val="-3"/>
        </w:rPr>
        <w:t xml:space="preserve"> </w:t>
      </w:r>
      <w:r w:rsidRPr="00A96A80">
        <w:rPr>
          <w:rFonts w:ascii="Arial" w:hAnsi="Arial" w:cs="Arial"/>
        </w:rPr>
        <w:t>to</w:t>
      </w:r>
      <w:r w:rsidRPr="00A96A80">
        <w:rPr>
          <w:rFonts w:ascii="Arial" w:hAnsi="Arial" w:cs="Arial"/>
          <w:spacing w:val="-2"/>
        </w:rPr>
        <w:t xml:space="preserve"> </w:t>
      </w:r>
      <w:r w:rsidRPr="00A96A80">
        <w:rPr>
          <w:rFonts w:ascii="Arial" w:hAnsi="Arial" w:cs="Arial"/>
        </w:rPr>
        <w:t>reduce</w:t>
      </w:r>
      <w:r w:rsidRPr="00A96A80">
        <w:rPr>
          <w:rFonts w:ascii="Arial" w:hAnsi="Arial" w:cs="Arial"/>
          <w:spacing w:val="-4"/>
        </w:rPr>
        <w:t xml:space="preserve"> </w:t>
      </w:r>
      <w:r w:rsidRPr="00A96A80">
        <w:rPr>
          <w:rFonts w:ascii="Arial" w:hAnsi="Arial" w:cs="Arial"/>
        </w:rPr>
        <w:t>emissions</w:t>
      </w:r>
      <w:r w:rsidRPr="00A96A80">
        <w:rPr>
          <w:rFonts w:ascii="Arial" w:hAnsi="Arial" w:cs="Arial"/>
          <w:spacing w:val="-3"/>
        </w:rPr>
        <w:t xml:space="preserve"> </w:t>
      </w:r>
      <w:r w:rsidRPr="00A96A80">
        <w:rPr>
          <w:rFonts w:ascii="Arial" w:hAnsi="Arial" w:cs="Arial"/>
        </w:rPr>
        <w:t>and</w:t>
      </w:r>
      <w:r w:rsidRPr="00A96A80">
        <w:rPr>
          <w:rFonts w:ascii="Arial" w:hAnsi="Arial" w:cs="Arial"/>
          <w:spacing w:val="-3"/>
        </w:rPr>
        <w:t xml:space="preserve"> </w:t>
      </w:r>
      <w:r w:rsidRPr="00A96A80">
        <w:rPr>
          <w:rFonts w:ascii="Arial" w:hAnsi="Arial" w:cs="Arial"/>
        </w:rPr>
        <w:t>prepare</w:t>
      </w:r>
      <w:r w:rsidRPr="00A96A80">
        <w:rPr>
          <w:rFonts w:ascii="Arial" w:hAnsi="Arial" w:cs="Arial"/>
          <w:spacing w:val="-2"/>
        </w:rPr>
        <w:t xml:space="preserve"> </w:t>
      </w:r>
      <w:r w:rsidRPr="00A96A80">
        <w:rPr>
          <w:rFonts w:ascii="Arial" w:hAnsi="Arial" w:cs="Arial"/>
        </w:rPr>
        <w:t>for</w:t>
      </w:r>
      <w:r w:rsidRPr="00A96A80">
        <w:rPr>
          <w:rFonts w:ascii="Arial" w:hAnsi="Arial" w:cs="Arial"/>
          <w:spacing w:val="-4"/>
        </w:rPr>
        <w:t xml:space="preserve"> </w:t>
      </w:r>
      <w:r w:rsidRPr="00A96A80">
        <w:rPr>
          <w:rFonts w:ascii="Arial" w:hAnsi="Arial" w:cs="Arial"/>
        </w:rPr>
        <w:t>climate</w:t>
      </w:r>
      <w:r w:rsidRPr="00A96A80">
        <w:rPr>
          <w:rFonts w:ascii="Arial" w:hAnsi="Arial" w:cs="Arial"/>
          <w:spacing w:val="-2"/>
        </w:rPr>
        <w:t xml:space="preserve"> </w:t>
      </w:r>
      <w:r w:rsidRPr="00A96A80">
        <w:rPr>
          <w:rFonts w:ascii="Arial" w:hAnsi="Arial" w:cs="Arial"/>
        </w:rPr>
        <w:t>change</w:t>
      </w:r>
      <w:r w:rsidRPr="00A96A80">
        <w:rPr>
          <w:rFonts w:ascii="Arial" w:hAnsi="Arial" w:cs="Arial"/>
          <w:spacing w:val="-4"/>
        </w:rPr>
        <w:t xml:space="preserve"> </w:t>
      </w:r>
      <w:r w:rsidRPr="00A96A80">
        <w:rPr>
          <w:rFonts w:ascii="Arial" w:hAnsi="Arial" w:cs="Arial"/>
        </w:rPr>
        <w:t>impacts</w:t>
      </w:r>
      <w:r w:rsidRPr="00A96A80">
        <w:rPr>
          <w:rFonts w:ascii="Arial" w:hAnsi="Arial" w:cs="Arial"/>
          <w:spacing w:val="-3"/>
        </w:rPr>
        <w:t xml:space="preserve"> </w:t>
      </w:r>
      <w:r w:rsidRPr="00A96A80">
        <w:rPr>
          <w:rFonts w:ascii="Arial" w:hAnsi="Arial" w:cs="Arial"/>
        </w:rPr>
        <w:t>and</w:t>
      </w:r>
      <w:r w:rsidRPr="00A96A80">
        <w:rPr>
          <w:rFonts w:ascii="Arial" w:hAnsi="Arial" w:cs="Arial"/>
          <w:spacing w:val="-3"/>
        </w:rPr>
        <w:t xml:space="preserve"> </w:t>
      </w:r>
      <w:r w:rsidRPr="00A96A80">
        <w:rPr>
          <w:rFonts w:ascii="Arial" w:hAnsi="Arial" w:cs="Arial"/>
        </w:rPr>
        <w:t xml:space="preserve">emergencies. Funding can support communities wherever they may be in their journey </w:t>
      </w:r>
      <w:r w:rsidR="6516A99A" w:rsidRPr="00A96A80">
        <w:rPr>
          <w:rFonts w:ascii="Arial" w:hAnsi="Arial" w:cs="Arial"/>
        </w:rPr>
        <w:t>-</w:t>
      </w:r>
      <w:r w:rsidRPr="00A96A80">
        <w:rPr>
          <w:rFonts w:ascii="Arial" w:hAnsi="Arial" w:cs="Arial"/>
        </w:rPr>
        <w:t xml:space="preserve"> from learning about emissions and how to reduce them, to preparing for emergencies, and taking the first steps to define and implement community priorities and long-term actions to adapt to climate change. </w:t>
      </w:r>
    </w:p>
    <w:p w14:paraId="3E12CA99" w14:textId="22B5F0F2" w:rsidR="00D03910" w:rsidRPr="00A96A80" w:rsidRDefault="00A12DC1" w:rsidP="00AD7889">
      <w:pPr>
        <w:pStyle w:val="BodyText"/>
        <w:spacing w:before="118" w:line="259" w:lineRule="auto"/>
        <w:ind w:left="432" w:right="432"/>
        <w:rPr>
          <w:rFonts w:ascii="Arial" w:hAnsi="Arial" w:cs="Arial"/>
        </w:rPr>
      </w:pPr>
      <w:r w:rsidRPr="00A96A80">
        <w:rPr>
          <w:rFonts w:ascii="Arial" w:hAnsi="Arial" w:cs="Arial"/>
        </w:rPr>
        <w:t>For the 2026/2027 financial year there is a</w:t>
      </w:r>
      <w:r w:rsidR="00A13651" w:rsidRPr="00A96A80">
        <w:rPr>
          <w:rFonts w:ascii="Arial" w:hAnsi="Arial" w:cs="Arial"/>
        </w:rPr>
        <w:t xml:space="preserve"> total of more than $1,</w:t>
      </w:r>
      <w:r w:rsidRPr="00A96A80">
        <w:rPr>
          <w:rFonts w:ascii="Arial" w:hAnsi="Arial" w:cs="Arial"/>
        </w:rPr>
        <w:t>7</w:t>
      </w:r>
      <w:r w:rsidR="00A13651" w:rsidRPr="00A96A80">
        <w:rPr>
          <w:rFonts w:ascii="Arial" w:hAnsi="Arial" w:cs="Arial"/>
        </w:rPr>
        <w:t xml:space="preserve">00,000 </w:t>
      </w:r>
      <w:r w:rsidR="00856E39" w:rsidRPr="00A96A80">
        <w:rPr>
          <w:rFonts w:ascii="Arial" w:hAnsi="Arial" w:cs="Arial"/>
        </w:rPr>
        <w:t>available</w:t>
      </w:r>
      <w:r w:rsidR="00A13651" w:rsidRPr="00A96A80">
        <w:rPr>
          <w:rFonts w:ascii="Arial" w:hAnsi="Arial" w:cs="Arial"/>
        </w:rPr>
        <w:t xml:space="preserve"> </w:t>
      </w:r>
      <w:r w:rsidRPr="00A96A80">
        <w:rPr>
          <w:rFonts w:ascii="Arial" w:hAnsi="Arial" w:cs="Arial"/>
        </w:rPr>
        <w:t xml:space="preserve">through two focused funding rounds. </w:t>
      </w:r>
    </w:p>
    <w:p w14:paraId="4784327F" w14:textId="77777777" w:rsidR="00A12DC1" w:rsidRPr="00A96A80" w:rsidRDefault="00A12DC1" w:rsidP="00AD7889">
      <w:pPr>
        <w:pStyle w:val="BodyText"/>
        <w:spacing w:before="118" w:line="259" w:lineRule="auto"/>
        <w:ind w:left="432" w:right="432"/>
        <w:rPr>
          <w:rFonts w:ascii="Arial" w:hAnsi="Arial" w:cs="Arial"/>
          <w:b/>
          <w:bCs/>
        </w:rPr>
      </w:pPr>
      <w:r w:rsidRPr="00A96A80">
        <w:rPr>
          <w:rFonts w:ascii="Arial" w:hAnsi="Arial" w:cs="Arial"/>
          <w:b/>
          <w:bCs/>
        </w:rPr>
        <w:t>Round one: Reducing our Climate Impact</w:t>
      </w:r>
    </w:p>
    <w:p w14:paraId="0A18E8A3" w14:textId="725BDFF9" w:rsidR="00F730BC" w:rsidRDefault="00A12DC1" w:rsidP="00AD7889">
      <w:pPr>
        <w:pStyle w:val="BodyText"/>
        <w:spacing w:before="118" w:line="259" w:lineRule="auto"/>
        <w:ind w:left="432" w:right="432"/>
        <w:rPr>
          <w:rFonts w:ascii="Arial" w:hAnsi="Arial" w:cs="Arial"/>
        </w:rPr>
      </w:pPr>
      <w:r w:rsidRPr="00A96A80">
        <w:rPr>
          <w:rFonts w:ascii="Arial" w:hAnsi="Arial" w:cs="Arial"/>
        </w:rPr>
        <w:t>This round is focused on supporting community-led and Māori-led projects that reduce carbon emissions</w:t>
      </w:r>
      <w:r w:rsidR="005A7D4E" w:rsidRPr="00A96A80">
        <w:rPr>
          <w:rFonts w:ascii="Arial" w:hAnsi="Arial" w:cs="Arial"/>
        </w:rPr>
        <w:t xml:space="preserve">. </w:t>
      </w:r>
      <w:r w:rsidR="00BF0790" w:rsidRPr="00A96A80">
        <w:rPr>
          <w:rFonts w:ascii="Arial" w:hAnsi="Arial" w:cs="Arial"/>
        </w:rPr>
        <w:t xml:space="preserve"> </w:t>
      </w:r>
      <w:r w:rsidR="3A26AF79" w:rsidRPr="00A96A80">
        <w:rPr>
          <w:rFonts w:ascii="Arial" w:hAnsi="Arial" w:cs="Arial"/>
        </w:rPr>
        <w:t>A</w:t>
      </w:r>
      <w:r w:rsidR="00BF0790" w:rsidRPr="00A96A80">
        <w:rPr>
          <w:rFonts w:ascii="Arial" w:hAnsi="Arial" w:cs="Arial"/>
        </w:rPr>
        <w:t>pproximately</w:t>
      </w:r>
      <w:r w:rsidR="005A7D4E" w:rsidRPr="00A96A80">
        <w:rPr>
          <w:rFonts w:ascii="Arial" w:hAnsi="Arial" w:cs="Arial"/>
        </w:rPr>
        <w:t xml:space="preserve"> $380,000 is available</w:t>
      </w:r>
      <w:r w:rsidR="008C38EF" w:rsidRPr="00A96A80">
        <w:rPr>
          <w:rFonts w:ascii="Arial" w:hAnsi="Arial" w:cs="Arial"/>
        </w:rPr>
        <w:t xml:space="preserve"> to support projects that</w:t>
      </w:r>
      <w:r w:rsidR="00716FC2" w:rsidRPr="00A96A80">
        <w:rPr>
          <w:rFonts w:ascii="Arial" w:hAnsi="Arial" w:cs="Arial"/>
        </w:rPr>
        <w:t xml:space="preserve"> </w:t>
      </w:r>
      <w:r w:rsidRPr="00A96A80">
        <w:rPr>
          <w:rFonts w:ascii="Arial" w:hAnsi="Arial" w:cs="Arial"/>
        </w:rPr>
        <w:t>promote sustainable food, energy</w:t>
      </w:r>
      <w:r w:rsidR="008C38EF" w:rsidRPr="00A96A80">
        <w:rPr>
          <w:rFonts w:ascii="Arial" w:hAnsi="Arial" w:cs="Arial"/>
        </w:rPr>
        <w:t>,</w:t>
      </w:r>
      <w:r w:rsidRPr="00A96A80" w:rsidDel="008C38EF">
        <w:rPr>
          <w:rFonts w:ascii="Arial" w:hAnsi="Arial" w:cs="Arial"/>
        </w:rPr>
        <w:t xml:space="preserve"> </w:t>
      </w:r>
      <w:r w:rsidRPr="00A96A80">
        <w:rPr>
          <w:rFonts w:ascii="Arial" w:hAnsi="Arial" w:cs="Arial"/>
        </w:rPr>
        <w:t>transport solutions</w:t>
      </w:r>
      <w:r w:rsidR="008C38EF" w:rsidRPr="00A96A80">
        <w:rPr>
          <w:rFonts w:ascii="Arial" w:hAnsi="Arial" w:cs="Arial"/>
        </w:rPr>
        <w:t xml:space="preserve"> and</w:t>
      </w:r>
      <w:r w:rsidR="00506EDF" w:rsidRPr="00A96A80">
        <w:rPr>
          <w:rFonts w:ascii="Arial" w:hAnsi="Arial" w:cs="Arial"/>
        </w:rPr>
        <w:t xml:space="preserve"> community participation in climate action</w:t>
      </w:r>
      <w:r w:rsidRPr="00A96A80">
        <w:rPr>
          <w:rFonts w:ascii="Arial" w:hAnsi="Arial" w:cs="Arial"/>
        </w:rPr>
        <w:t>.</w:t>
      </w:r>
    </w:p>
    <w:p w14:paraId="69C56B4C" w14:textId="77777777" w:rsidR="00DA08C9" w:rsidRDefault="00DA08C9" w:rsidP="00AD7889">
      <w:pPr>
        <w:pStyle w:val="BodyText"/>
        <w:spacing w:before="118" w:line="259" w:lineRule="auto"/>
        <w:ind w:left="432" w:right="432"/>
        <w:rPr>
          <w:rFonts w:ascii="Arial" w:hAnsi="Arial" w:cs="Arial"/>
        </w:rPr>
      </w:pPr>
    </w:p>
    <w:p w14:paraId="77D10AEE" w14:textId="7123140F" w:rsidR="00A96A80" w:rsidRDefault="00A96A80" w:rsidP="00AD7889">
      <w:pPr>
        <w:pStyle w:val="BodyText"/>
        <w:spacing w:before="118" w:line="259" w:lineRule="auto"/>
        <w:ind w:left="432" w:right="432"/>
        <w:rPr>
          <w:rFonts w:ascii="Arial" w:hAnsi="Arial" w:cs="Arial"/>
        </w:rPr>
      </w:pPr>
      <w:r>
        <w:rPr>
          <w:rFonts w:ascii="Arial" w:hAnsi="Arial" w:cs="Arial"/>
        </w:rPr>
        <w:t xml:space="preserve">Open </w:t>
      </w:r>
    </w:p>
    <w:p w14:paraId="4DA718E1" w14:textId="52D5A89A" w:rsidR="00F730BC" w:rsidRDefault="00F730BC" w:rsidP="00AD7889">
      <w:pPr>
        <w:pStyle w:val="BodyText"/>
        <w:spacing w:before="118" w:line="259" w:lineRule="auto"/>
        <w:ind w:left="432" w:right="432"/>
        <w:rPr>
          <w:rFonts w:ascii="Arial" w:hAnsi="Arial" w:cs="Arial"/>
        </w:rPr>
      </w:pPr>
      <w:r>
        <w:rPr>
          <w:rFonts w:ascii="Arial" w:hAnsi="Arial" w:cs="Arial"/>
        </w:rPr>
        <w:t>12 October 2026</w:t>
      </w:r>
    </w:p>
    <w:p w14:paraId="6E2B8F4A" w14:textId="1E98657A" w:rsidR="00F730BC" w:rsidRDefault="00F730BC" w:rsidP="00AD7889">
      <w:pPr>
        <w:pStyle w:val="BodyText"/>
        <w:spacing w:before="118" w:line="259" w:lineRule="auto"/>
        <w:ind w:left="432" w:right="432"/>
        <w:rPr>
          <w:rFonts w:ascii="Arial" w:hAnsi="Arial" w:cs="Arial"/>
        </w:rPr>
      </w:pPr>
      <w:r>
        <w:rPr>
          <w:rFonts w:ascii="Arial" w:hAnsi="Arial" w:cs="Arial"/>
        </w:rPr>
        <w:t xml:space="preserve">Close </w:t>
      </w:r>
    </w:p>
    <w:p w14:paraId="758D15BF" w14:textId="3A159EDB" w:rsidR="00F730BC" w:rsidRDefault="00F730BC" w:rsidP="00AD7889">
      <w:pPr>
        <w:pStyle w:val="BodyText"/>
        <w:spacing w:before="118" w:line="259" w:lineRule="auto"/>
        <w:ind w:left="432" w:right="432"/>
        <w:rPr>
          <w:rFonts w:ascii="Arial" w:hAnsi="Arial" w:cs="Arial"/>
        </w:rPr>
      </w:pPr>
      <w:r>
        <w:rPr>
          <w:rFonts w:ascii="Arial" w:hAnsi="Arial" w:cs="Arial"/>
        </w:rPr>
        <w:t>16 November 2026</w:t>
      </w:r>
    </w:p>
    <w:p w14:paraId="3391F4CA" w14:textId="75C0F760" w:rsidR="00F730BC" w:rsidRDefault="00F730BC" w:rsidP="00AD7889">
      <w:pPr>
        <w:pStyle w:val="BodyText"/>
        <w:spacing w:before="118" w:line="259" w:lineRule="auto"/>
        <w:ind w:left="432" w:right="432"/>
        <w:rPr>
          <w:rFonts w:ascii="Arial" w:hAnsi="Arial" w:cs="Arial"/>
        </w:rPr>
      </w:pPr>
      <w:r>
        <w:rPr>
          <w:rFonts w:ascii="Arial" w:hAnsi="Arial" w:cs="Arial"/>
        </w:rPr>
        <w:t>Fu</w:t>
      </w:r>
      <w:r w:rsidR="000D66C1">
        <w:rPr>
          <w:rFonts w:ascii="Arial" w:hAnsi="Arial" w:cs="Arial"/>
        </w:rPr>
        <w:t>nding decisions</w:t>
      </w:r>
    </w:p>
    <w:p w14:paraId="02912177" w14:textId="0A79A61A" w:rsidR="00A12DC1" w:rsidRDefault="000D66C1" w:rsidP="00AD7889">
      <w:pPr>
        <w:pStyle w:val="BodyText"/>
        <w:spacing w:before="118" w:line="259" w:lineRule="auto"/>
        <w:ind w:left="432" w:right="432"/>
        <w:rPr>
          <w:rFonts w:ascii="Arial" w:hAnsi="Arial" w:cs="Arial"/>
        </w:rPr>
      </w:pPr>
      <w:r>
        <w:rPr>
          <w:rFonts w:ascii="Arial" w:hAnsi="Arial" w:cs="Arial"/>
        </w:rPr>
        <w:t>4 March 2027</w:t>
      </w:r>
    </w:p>
    <w:p w14:paraId="4B096FB3" w14:textId="77777777" w:rsidR="000D66C1" w:rsidRPr="000D66C1" w:rsidRDefault="000D66C1" w:rsidP="00AD7889">
      <w:pPr>
        <w:pStyle w:val="BodyText"/>
        <w:spacing w:before="118" w:line="259" w:lineRule="auto"/>
        <w:ind w:left="432" w:right="432"/>
        <w:rPr>
          <w:rFonts w:ascii="Arial" w:hAnsi="Arial" w:cs="Arial"/>
        </w:rPr>
      </w:pPr>
    </w:p>
    <w:p w14:paraId="1615B4C4" w14:textId="3A7027A3" w:rsidR="00A12DC1" w:rsidRPr="000D66C1" w:rsidRDefault="00A12DC1" w:rsidP="00AD7889">
      <w:pPr>
        <w:pStyle w:val="BodyText"/>
        <w:spacing w:before="118" w:line="259" w:lineRule="auto"/>
        <w:ind w:left="432" w:right="432"/>
        <w:rPr>
          <w:rFonts w:ascii="Arial" w:hAnsi="Arial" w:cs="Arial"/>
          <w:b/>
          <w:bCs/>
        </w:rPr>
      </w:pPr>
      <w:r w:rsidRPr="000D66C1">
        <w:rPr>
          <w:rFonts w:ascii="Arial" w:hAnsi="Arial" w:cs="Arial"/>
          <w:b/>
          <w:bCs/>
        </w:rPr>
        <w:t>Round Two</w:t>
      </w:r>
      <w:r w:rsidR="00C22F44" w:rsidRPr="000D66C1">
        <w:rPr>
          <w:rFonts w:ascii="Arial" w:hAnsi="Arial" w:cs="Arial"/>
          <w:b/>
          <w:bCs/>
        </w:rPr>
        <w:t>:</w:t>
      </w:r>
      <w:r w:rsidRPr="000D66C1">
        <w:rPr>
          <w:rFonts w:ascii="Arial" w:hAnsi="Arial" w:cs="Arial"/>
          <w:b/>
        </w:rPr>
        <w:t xml:space="preserve"> </w:t>
      </w:r>
      <w:r w:rsidRPr="000D66C1">
        <w:rPr>
          <w:rFonts w:ascii="Arial" w:hAnsi="Arial" w:cs="Arial"/>
          <w:b/>
          <w:bCs/>
        </w:rPr>
        <w:t xml:space="preserve">Community-led Adaptation </w:t>
      </w:r>
      <w:r w:rsidR="00831990" w:rsidRPr="000D66C1">
        <w:rPr>
          <w:rFonts w:ascii="Arial" w:hAnsi="Arial" w:cs="Arial"/>
          <w:b/>
          <w:bCs/>
        </w:rPr>
        <w:t>and</w:t>
      </w:r>
      <w:r w:rsidRPr="000D66C1">
        <w:rPr>
          <w:rFonts w:ascii="Arial" w:hAnsi="Arial" w:cs="Arial"/>
          <w:b/>
        </w:rPr>
        <w:t xml:space="preserve"> Emergency Preparedness </w:t>
      </w:r>
    </w:p>
    <w:p w14:paraId="59C4916D" w14:textId="6050C727" w:rsidR="00A12DC1" w:rsidRPr="000D66C1" w:rsidRDefault="00433FE4" w:rsidP="00AD7889">
      <w:pPr>
        <w:pStyle w:val="BodyText"/>
        <w:spacing w:before="118" w:line="259" w:lineRule="auto"/>
        <w:ind w:left="432" w:right="432"/>
        <w:rPr>
          <w:rFonts w:ascii="Arial" w:hAnsi="Arial" w:cs="Arial"/>
        </w:rPr>
      </w:pPr>
      <w:r w:rsidRPr="000D66C1">
        <w:rPr>
          <w:rFonts w:ascii="Arial" w:hAnsi="Arial" w:cs="Arial"/>
        </w:rPr>
        <w:t>In total</w:t>
      </w:r>
      <w:r w:rsidR="00B201A4" w:rsidRPr="000D66C1">
        <w:rPr>
          <w:rFonts w:ascii="Arial" w:hAnsi="Arial" w:cs="Arial"/>
        </w:rPr>
        <w:t xml:space="preserve"> this </w:t>
      </w:r>
      <w:r w:rsidR="00CE55FF" w:rsidRPr="000D66C1">
        <w:rPr>
          <w:rFonts w:ascii="Arial" w:hAnsi="Arial" w:cs="Arial"/>
        </w:rPr>
        <w:t>round has approximately</w:t>
      </w:r>
      <w:r w:rsidRPr="000D66C1">
        <w:rPr>
          <w:rFonts w:ascii="Arial" w:hAnsi="Arial" w:cs="Arial"/>
        </w:rPr>
        <w:t xml:space="preserve"> $1.4 million available</w:t>
      </w:r>
      <w:r w:rsidR="002E5848" w:rsidRPr="000D66C1">
        <w:rPr>
          <w:rFonts w:ascii="Arial" w:hAnsi="Arial" w:cs="Arial"/>
        </w:rPr>
        <w:t xml:space="preserve"> across</w:t>
      </w:r>
      <w:r w:rsidR="00824331" w:rsidRPr="000D66C1">
        <w:rPr>
          <w:rFonts w:ascii="Arial" w:hAnsi="Arial" w:cs="Arial"/>
        </w:rPr>
        <w:t xml:space="preserve"> two categories</w:t>
      </w:r>
      <w:r w:rsidR="00A12DC1" w:rsidRPr="000D66C1">
        <w:rPr>
          <w:rFonts w:ascii="Arial" w:hAnsi="Arial" w:cs="Arial"/>
        </w:rPr>
        <w:t xml:space="preserve"> focused on supporting</w:t>
      </w:r>
      <w:r w:rsidR="00831990" w:rsidRPr="000D66C1">
        <w:rPr>
          <w:rFonts w:ascii="Arial" w:hAnsi="Arial" w:cs="Arial"/>
        </w:rPr>
        <w:t>:</w:t>
      </w:r>
    </w:p>
    <w:p w14:paraId="650BF4B6" w14:textId="3779819A" w:rsidR="00A12DC1" w:rsidRDefault="00A12DC1" w:rsidP="00AD7889">
      <w:pPr>
        <w:pStyle w:val="BodyText"/>
        <w:numPr>
          <w:ilvl w:val="0"/>
          <w:numId w:val="5"/>
        </w:numPr>
        <w:spacing w:before="118" w:line="259" w:lineRule="auto"/>
        <w:ind w:left="432" w:right="432"/>
        <w:rPr>
          <w:rFonts w:ascii="Arial" w:hAnsi="Arial" w:cs="Arial"/>
        </w:rPr>
      </w:pPr>
      <w:r w:rsidRPr="000D66C1">
        <w:rPr>
          <w:rFonts w:ascii="Arial" w:hAnsi="Arial" w:cs="Arial"/>
          <w:b/>
        </w:rPr>
        <w:t>Climate Adaptation Planning and Implementation</w:t>
      </w:r>
      <w:r w:rsidRPr="000D66C1">
        <w:rPr>
          <w:rFonts w:ascii="Arial" w:hAnsi="Arial" w:cs="Arial"/>
        </w:rPr>
        <w:t xml:space="preserve">: Enabling community-led planning and action to respond to climate </w:t>
      </w:r>
      <w:r w:rsidR="003B5A19" w:rsidRPr="000D66C1">
        <w:rPr>
          <w:rFonts w:ascii="Arial" w:hAnsi="Arial" w:cs="Arial"/>
        </w:rPr>
        <w:t>disruptions</w:t>
      </w:r>
      <w:r w:rsidRPr="000D66C1">
        <w:rPr>
          <w:rFonts w:ascii="Arial" w:hAnsi="Arial" w:cs="Arial"/>
        </w:rPr>
        <w:t xml:space="preserve"> such as flooding, sea-level rise</w:t>
      </w:r>
      <w:r w:rsidR="00F515E0" w:rsidRPr="000D66C1">
        <w:rPr>
          <w:rFonts w:ascii="Arial" w:hAnsi="Arial" w:cs="Arial"/>
        </w:rPr>
        <w:t>, heat</w:t>
      </w:r>
      <w:r w:rsidRPr="000D66C1">
        <w:rPr>
          <w:rFonts w:ascii="Arial" w:hAnsi="Arial" w:cs="Arial"/>
        </w:rPr>
        <w:t xml:space="preserve"> and drought</w:t>
      </w:r>
    </w:p>
    <w:p w14:paraId="17CF0ACF" w14:textId="77777777" w:rsidR="00F70C18" w:rsidRPr="000D66C1" w:rsidRDefault="00F70C18" w:rsidP="00F70C18">
      <w:pPr>
        <w:pStyle w:val="BodyText"/>
        <w:spacing w:before="118" w:line="259" w:lineRule="auto"/>
        <w:ind w:left="432" w:right="432"/>
        <w:rPr>
          <w:rFonts w:ascii="Arial" w:hAnsi="Arial" w:cs="Arial"/>
        </w:rPr>
      </w:pPr>
    </w:p>
    <w:p w14:paraId="16B7DC76" w14:textId="5A5B26C2" w:rsidR="00A12DC1" w:rsidRPr="000D66C1" w:rsidRDefault="00A12DC1" w:rsidP="00AD7889">
      <w:pPr>
        <w:pStyle w:val="BodyText"/>
        <w:numPr>
          <w:ilvl w:val="0"/>
          <w:numId w:val="5"/>
        </w:numPr>
        <w:spacing w:before="118" w:line="259" w:lineRule="auto"/>
        <w:ind w:left="432" w:right="432"/>
        <w:rPr>
          <w:rFonts w:ascii="Arial" w:hAnsi="Arial" w:cs="Arial"/>
        </w:rPr>
      </w:pPr>
      <w:r w:rsidRPr="000D66C1">
        <w:rPr>
          <w:rFonts w:ascii="Arial" w:hAnsi="Arial" w:cs="Arial"/>
          <w:b/>
        </w:rPr>
        <w:t>Emergency Readiness</w:t>
      </w:r>
      <w:r w:rsidR="00E06FC5" w:rsidRPr="000D66C1">
        <w:rPr>
          <w:rFonts w:ascii="Arial" w:hAnsi="Arial" w:cs="Arial"/>
          <w:b/>
          <w:bCs/>
        </w:rPr>
        <w:t xml:space="preserve"> and Response</w:t>
      </w:r>
      <w:r w:rsidRPr="000D66C1">
        <w:rPr>
          <w:rFonts w:ascii="Arial" w:hAnsi="Arial" w:cs="Arial"/>
        </w:rPr>
        <w:t>: Helping communities work together to prepare for natural disasters and extreme weather events, strengthening local resilience before emergencies happen.</w:t>
      </w:r>
    </w:p>
    <w:p w14:paraId="26915563" w14:textId="1408CEB3" w:rsidR="00A12DC1" w:rsidRPr="000D66C1" w:rsidRDefault="00A12DC1" w:rsidP="00AD7889">
      <w:pPr>
        <w:pStyle w:val="BodyText"/>
        <w:spacing w:before="118" w:line="259" w:lineRule="auto"/>
        <w:ind w:left="432" w:right="432"/>
        <w:rPr>
          <w:rFonts w:ascii="Arial" w:hAnsi="Arial" w:cs="Arial"/>
        </w:rPr>
      </w:pPr>
      <w:r w:rsidRPr="000D66C1">
        <w:rPr>
          <w:rFonts w:ascii="Arial" w:hAnsi="Arial" w:cs="Arial"/>
        </w:rPr>
        <w:t>Through one application to this round, you can apply for both adaptation and emergency preparedness</w:t>
      </w:r>
      <w:r w:rsidR="009348E2" w:rsidRPr="000D66C1">
        <w:rPr>
          <w:rFonts w:ascii="Arial" w:hAnsi="Arial" w:cs="Arial"/>
        </w:rPr>
        <w:t xml:space="preserve"> categories</w:t>
      </w:r>
      <w:r w:rsidRPr="000D66C1">
        <w:rPr>
          <w:rFonts w:ascii="Arial" w:hAnsi="Arial" w:cs="Arial"/>
        </w:rPr>
        <w:t>.</w:t>
      </w:r>
    </w:p>
    <w:p w14:paraId="31558746" w14:textId="77777777" w:rsidR="00DA08C9" w:rsidRDefault="00DA08C9" w:rsidP="00AD7889">
      <w:pPr>
        <w:pStyle w:val="BodyText"/>
        <w:spacing w:before="118" w:line="259" w:lineRule="auto"/>
        <w:ind w:left="432" w:right="432"/>
        <w:rPr>
          <w:rFonts w:ascii="Arial" w:hAnsi="Arial" w:cs="Arial"/>
        </w:rPr>
      </w:pPr>
    </w:p>
    <w:p w14:paraId="0FA00EDB" w14:textId="55B23985" w:rsidR="00A12DC1" w:rsidRPr="00F70C18" w:rsidRDefault="003B0709" w:rsidP="00AD7889">
      <w:pPr>
        <w:pStyle w:val="BodyText"/>
        <w:spacing w:before="118" w:line="259" w:lineRule="auto"/>
        <w:ind w:left="432" w:right="432"/>
        <w:rPr>
          <w:rFonts w:ascii="Arial" w:hAnsi="Arial" w:cs="Arial"/>
          <w:b/>
          <w:bCs/>
        </w:rPr>
      </w:pPr>
      <w:r w:rsidRPr="00F70C18">
        <w:rPr>
          <w:rFonts w:ascii="Arial" w:hAnsi="Arial" w:cs="Arial"/>
          <w:b/>
          <w:bCs/>
        </w:rPr>
        <w:t>Open</w:t>
      </w:r>
    </w:p>
    <w:p w14:paraId="2E910A1E" w14:textId="17108597" w:rsidR="003B0709" w:rsidRDefault="003B0709" w:rsidP="00AD7889">
      <w:pPr>
        <w:pStyle w:val="BodyText"/>
        <w:spacing w:before="118" w:line="259" w:lineRule="auto"/>
        <w:ind w:left="432" w:right="432"/>
        <w:rPr>
          <w:rFonts w:ascii="Arial" w:hAnsi="Arial" w:cs="Arial"/>
        </w:rPr>
      </w:pPr>
      <w:r>
        <w:rPr>
          <w:rFonts w:ascii="Arial" w:hAnsi="Arial" w:cs="Arial"/>
        </w:rPr>
        <w:t>25</w:t>
      </w:r>
      <w:r w:rsidR="00D0543A">
        <w:rPr>
          <w:rFonts w:ascii="Arial" w:hAnsi="Arial" w:cs="Arial"/>
        </w:rPr>
        <w:t xml:space="preserve"> January 2027</w:t>
      </w:r>
    </w:p>
    <w:p w14:paraId="5FAF1811" w14:textId="77777777" w:rsidR="009731DC" w:rsidRPr="00F70C18" w:rsidRDefault="00D0543A" w:rsidP="00AD7889">
      <w:pPr>
        <w:pStyle w:val="BodyText"/>
        <w:spacing w:before="118" w:line="259" w:lineRule="auto"/>
        <w:ind w:left="432" w:right="432"/>
        <w:rPr>
          <w:rFonts w:ascii="Arial" w:hAnsi="Arial" w:cs="Arial"/>
          <w:b/>
          <w:bCs/>
        </w:rPr>
      </w:pPr>
      <w:r w:rsidRPr="00F70C18">
        <w:rPr>
          <w:rFonts w:ascii="Arial" w:hAnsi="Arial" w:cs="Arial"/>
          <w:b/>
          <w:bCs/>
        </w:rPr>
        <w:t xml:space="preserve">Close </w:t>
      </w:r>
    </w:p>
    <w:p w14:paraId="3EBB9D9C" w14:textId="54CBD64D" w:rsidR="00D0543A" w:rsidRDefault="00D0543A" w:rsidP="00AD7889">
      <w:pPr>
        <w:pStyle w:val="BodyText"/>
        <w:spacing w:before="118" w:line="259" w:lineRule="auto"/>
        <w:ind w:left="432" w:right="432"/>
        <w:rPr>
          <w:rFonts w:ascii="Arial" w:hAnsi="Arial" w:cs="Arial"/>
        </w:rPr>
      </w:pPr>
      <w:r>
        <w:rPr>
          <w:rFonts w:ascii="Arial" w:hAnsi="Arial" w:cs="Arial"/>
        </w:rPr>
        <w:t>22</w:t>
      </w:r>
      <w:r w:rsidR="009731DC">
        <w:rPr>
          <w:rFonts w:ascii="Arial" w:hAnsi="Arial" w:cs="Arial"/>
        </w:rPr>
        <w:t xml:space="preserve"> February </w:t>
      </w:r>
      <w:r w:rsidR="00DA08C9">
        <w:rPr>
          <w:rFonts w:ascii="Arial" w:hAnsi="Arial" w:cs="Arial"/>
        </w:rPr>
        <w:t>2027</w:t>
      </w:r>
    </w:p>
    <w:p w14:paraId="4B6CE9A0" w14:textId="2C4C911E" w:rsidR="00DA08C9" w:rsidRPr="00F70C18" w:rsidRDefault="00DA08C9" w:rsidP="00AD7889">
      <w:pPr>
        <w:pStyle w:val="BodyText"/>
        <w:spacing w:before="118" w:line="259" w:lineRule="auto"/>
        <w:ind w:left="432" w:right="432"/>
        <w:rPr>
          <w:rFonts w:ascii="Arial" w:hAnsi="Arial" w:cs="Arial"/>
          <w:b/>
          <w:bCs/>
        </w:rPr>
      </w:pPr>
      <w:r w:rsidRPr="00F70C18">
        <w:rPr>
          <w:rFonts w:ascii="Arial" w:hAnsi="Arial" w:cs="Arial"/>
          <w:b/>
          <w:bCs/>
        </w:rPr>
        <w:t>Funding decisions</w:t>
      </w:r>
    </w:p>
    <w:p w14:paraId="27FDC5CD" w14:textId="0F3EA3EA" w:rsidR="00DA08C9" w:rsidRPr="003B0709" w:rsidRDefault="00DA08C9" w:rsidP="00AD7889">
      <w:pPr>
        <w:pStyle w:val="BodyText"/>
        <w:spacing w:before="118" w:line="259" w:lineRule="auto"/>
        <w:ind w:left="432" w:right="432"/>
        <w:rPr>
          <w:rFonts w:ascii="Arial" w:hAnsi="Arial" w:cs="Arial"/>
        </w:rPr>
      </w:pPr>
      <w:r>
        <w:rPr>
          <w:rFonts w:ascii="Arial" w:hAnsi="Arial" w:cs="Arial"/>
        </w:rPr>
        <w:t>27 May 2027</w:t>
      </w:r>
    </w:p>
    <w:p w14:paraId="3E0B47B9" w14:textId="77777777" w:rsidR="003B0709" w:rsidRDefault="003B0709" w:rsidP="00AD7889">
      <w:pPr>
        <w:pStyle w:val="BodyText"/>
        <w:spacing w:before="118" w:line="259" w:lineRule="auto"/>
        <w:ind w:left="432" w:right="432"/>
      </w:pPr>
    </w:p>
    <w:p w14:paraId="3E12CA9A" w14:textId="7CA91CB1" w:rsidR="00B52364" w:rsidRDefault="00DA08C9" w:rsidP="00AD7889">
      <w:pPr>
        <w:pStyle w:val="BodyText"/>
        <w:spacing w:before="118" w:line="259" w:lineRule="auto"/>
        <w:ind w:left="432" w:right="432"/>
        <w:rPr>
          <w:color w:val="F2F2F2" w:themeColor="background1" w:themeShade="F2"/>
        </w:rPr>
      </w:pPr>
      <w:r w:rsidRPr="00DA08C9">
        <w:rPr>
          <w:rFonts w:ascii="Arial" w:hAnsi="Arial" w:cs="Arial"/>
        </w:rPr>
        <w:t xml:space="preserve">This guideline document is for </w:t>
      </w:r>
      <w:r w:rsidRPr="00DA08C9">
        <w:rPr>
          <w:rFonts w:ascii="Arial" w:hAnsi="Arial" w:cs="Arial"/>
          <w:b/>
          <w:bCs/>
        </w:rPr>
        <w:t>Round one: Reducing our Climate Impact</w:t>
      </w:r>
      <w:r w:rsidRPr="00DA08C9">
        <w:rPr>
          <w:rFonts w:ascii="Arial" w:hAnsi="Arial" w:cs="Arial"/>
        </w:rPr>
        <w:t>.  Additional guidance for Round Two: Community-led Adaptation and Emergency Preparedness will be available in December 2026</w:t>
      </w:r>
      <w:r w:rsidRPr="00783022">
        <w:rPr>
          <w:color w:val="F2F2F2" w:themeColor="background1" w:themeShade="F2"/>
        </w:rPr>
        <w:t>.</w:t>
      </w:r>
    </w:p>
    <w:p w14:paraId="7EBEB07A" w14:textId="77777777" w:rsidR="00B52364" w:rsidRDefault="00B52364" w:rsidP="006D4B28">
      <w:pPr>
        <w:rPr>
          <w:color w:val="F2F2F2" w:themeColor="background1" w:themeShade="F2"/>
        </w:rPr>
      </w:pPr>
      <w:r>
        <w:rPr>
          <w:color w:val="F2F2F2" w:themeColor="background1" w:themeShade="F2"/>
        </w:rPr>
        <w:br w:type="page"/>
      </w:r>
    </w:p>
    <w:p w14:paraId="572D3723" w14:textId="77777777" w:rsidR="00D03910" w:rsidRPr="00854ADA" w:rsidRDefault="00D03910" w:rsidP="006D4B28">
      <w:pPr>
        <w:pStyle w:val="BodyText"/>
        <w:spacing w:before="118" w:line="259" w:lineRule="auto"/>
        <w:rPr>
          <w:color w:val="F2F2F2" w:themeColor="background1" w:themeShade="F2"/>
        </w:rPr>
      </w:pPr>
    </w:p>
    <w:p w14:paraId="0E0C7146" w14:textId="17FDC9DA" w:rsidR="00B52364" w:rsidRPr="00A65060" w:rsidRDefault="00B52364" w:rsidP="00AD7889">
      <w:pPr>
        <w:pStyle w:val="Heading1"/>
        <w:ind w:left="432" w:right="432"/>
        <w:rPr>
          <w:spacing w:val="-2"/>
        </w:rPr>
      </w:pPr>
      <w:bookmarkStart w:id="3" w:name="Eligible_project_categories"/>
      <w:bookmarkStart w:id="4" w:name="_Toc243554782"/>
      <w:bookmarkEnd w:id="3"/>
      <w:r w:rsidRPr="00A65060">
        <w:rPr>
          <w:rFonts w:ascii="Arial" w:hAnsi="Arial" w:cs="Arial"/>
        </w:rPr>
        <w:t>Eligible project</w:t>
      </w:r>
      <w:r w:rsidRPr="00A65060">
        <w:rPr>
          <w:rFonts w:ascii="Arial" w:hAnsi="Arial" w:cs="Arial"/>
          <w:spacing w:val="-7"/>
        </w:rPr>
        <w:t xml:space="preserve"> </w:t>
      </w:r>
      <w:r w:rsidRPr="00A65060">
        <w:rPr>
          <w:rFonts w:ascii="Arial" w:hAnsi="Arial" w:cs="Arial"/>
          <w:spacing w:val="-2"/>
        </w:rPr>
        <w:t>categories for Reducing Our Climate</w:t>
      </w:r>
      <w:r w:rsidRPr="00A65060">
        <w:rPr>
          <w:spacing w:val="-2"/>
        </w:rPr>
        <w:t xml:space="preserve"> </w:t>
      </w:r>
      <w:r w:rsidRPr="00A65060">
        <w:rPr>
          <w:rFonts w:ascii="Arial" w:hAnsi="Arial" w:cs="Arial"/>
          <w:spacing w:val="-2"/>
        </w:rPr>
        <w:t>Impact funding round</w:t>
      </w:r>
      <w:bookmarkEnd w:id="4"/>
    </w:p>
    <w:p w14:paraId="3E12CAA9" w14:textId="77777777" w:rsidR="00D03910" w:rsidRPr="00A65060" w:rsidRDefault="00D03910" w:rsidP="00AD7889">
      <w:pPr>
        <w:pStyle w:val="Heading3"/>
        <w:ind w:left="432" w:right="432"/>
      </w:pPr>
    </w:p>
    <w:p w14:paraId="13D39F3D" w14:textId="23314C3D" w:rsidR="00B52364" w:rsidRPr="00A65060" w:rsidRDefault="00B52364" w:rsidP="00AD7889">
      <w:pPr>
        <w:pStyle w:val="ListParagraph"/>
        <w:tabs>
          <w:tab w:val="left" w:pos="925"/>
          <w:tab w:val="left" w:pos="7490"/>
        </w:tabs>
        <w:spacing w:before="117"/>
        <w:ind w:left="432" w:right="432" w:firstLine="0"/>
        <w:rPr>
          <w:rFonts w:ascii="Arial" w:hAnsi="Arial" w:cs="Arial"/>
          <w:bCs/>
          <w:sz w:val="24"/>
          <w:u w:val="thick" w:color="0F4660"/>
        </w:rPr>
      </w:pPr>
      <w:r w:rsidRPr="00A65060">
        <w:rPr>
          <w:rFonts w:ascii="National 2 XBold"/>
          <w:b/>
          <w:sz w:val="24"/>
          <w:u w:val="thick" w:color="0F4660"/>
        </w:rPr>
        <w:t>R</w:t>
      </w:r>
      <w:r w:rsidRPr="00A65060">
        <w:rPr>
          <w:rFonts w:ascii="Arial" w:hAnsi="Arial" w:cs="Arial"/>
          <w:b/>
          <w:sz w:val="24"/>
          <w:u w:val="thick" w:color="0F4660"/>
        </w:rPr>
        <w:t xml:space="preserve">educing our Climate Impact: </w:t>
      </w:r>
      <w:proofErr w:type="gramStart"/>
      <w:r w:rsidRPr="00A65060">
        <w:rPr>
          <w:rFonts w:ascii="Arial" w:hAnsi="Arial" w:cs="Arial"/>
          <w:b/>
          <w:sz w:val="24"/>
          <w:u w:val="thick" w:color="0F4660"/>
        </w:rPr>
        <w:t xml:space="preserve">Grants  </w:t>
      </w:r>
      <w:r w:rsidRPr="00A65060">
        <w:rPr>
          <w:rFonts w:ascii="Arial" w:hAnsi="Arial" w:cs="Arial"/>
          <w:bCs/>
          <w:sz w:val="24"/>
          <w:u w:val="thick" w:color="0F4660"/>
        </w:rPr>
        <w:t>$</w:t>
      </w:r>
      <w:proofErr w:type="gramEnd"/>
      <w:r w:rsidRPr="00A65060">
        <w:rPr>
          <w:rFonts w:ascii="Arial" w:hAnsi="Arial" w:cs="Arial"/>
          <w:bCs/>
          <w:sz w:val="24"/>
          <w:u w:val="thick" w:color="0F4660"/>
        </w:rPr>
        <w:t>5,000 - $50,000</w:t>
      </w:r>
    </w:p>
    <w:p w14:paraId="6B4217B7" w14:textId="77777777" w:rsidR="00E50D1A" w:rsidRDefault="00E50D1A" w:rsidP="00AD7889">
      <w:pPr>
        <w:pStyle w:val="ListParagraph"/>
        <w:tabs>
          <w:tab w:val="left" w:pos="925"/>
          <w:tab w:val="left" w:pos="7490"/>
        </w:tabs>
        <w:spacing w:before="117"/>
        <w:ind w:left="432" w:right="432" w:firstLine="0"/>
        <w:rPr>
          <w:rFonts w:ascii="National 2 XBold"/>
          <w:bCs/>
          <w:color w:val="0F4660"/>
          <w:sz w:val="24"/>
          <w:u w:val="thick" w:color="0F4660"/>
        </w:rPr>
      </w:pPr>
    </w:p>
    <w:p w14:paraId="209B5A55" w14:textId="1F8ED710" w:rsidR="00E50D1A" w:rsidRPr="00A77DC3" w:rsidRDefault="00E50D1A" w:rsidP="00AD7889">
      <w:pPr>
        <w:pStyle w:val="Heading2"/>
        <w:ind w:left="432" w:right="432"/>
        <w:rPr>
          <w:u w:color="0F4660"/>
        </w:rPr>
      </w:pPr>
      <w:r w:rsidRPr="00A77DC3">
        <w:rPr>
          <w:u w:color="0F4660"/>
        </w:rPr>
        <w:t>Transpor</w:t>
      </w:r>
      <w:r w:rsidR="00A65060">
        <w:rPr>
          <w:u w:color="0F4660"/>
        </w:rPr>
        <w:t>t</w:t>
      </w:r>
    </w:p>
    <w:p w14:paraId="618EA713" w14:textId="5DE80C31" w:rsidR="00E50D1A" w:rsidRPr="00085A35" w:rsidRDefault="00B53ED7" w:rsidP="00AD7889">
      <w:pPr>
        <w:pStyle w:val="BodyText"/>
        <w:spacing w:before="252" w:line="271" w:lineRule="auto"/>
        <w:ind w:left="432" w:right="432"/>
        <w:jc w:val="both"/>
        <w:rPr>
          <w:rFonts w:ascii="Arial" w:hAnsi="Arial" w:cs="Arial"/>
          <w:color w:val="233A31"/>
        </w:rPr>
      </w:pPr>
      <w:r w:rsidRPr="00085A35">
        <w:rPr>
          <w:rFonts w:ascii="Arial" w:hAnsi="Arial" w:cs="Arial"/>
          <w:color w:val="233A31"/>
        </w:rPr>
        <w:t>Projects that support low carbon, safe transport systems that deliver social, economic and health benefits for all. This includes innovative solutions that reduce the need for travel such as:</w:t>
      </w:r>
    </w:p>
    <w:p w14:paraId="157862CF" w14:textId="77777777" w:rsidR="00E50D1A" w:rsidRPr="00085A35" w:rsidRDefault="00E50D1A" w:rsidP="008702BD">
      <w:pPr>
        <w:pStyle w:val="BodyText"/>
        <w:numPr>
          <w:ilvl w:val="0"/>
          <w:numId w:val="22"/>
        </w:numPr>
        <w:spacing w:before="24" w:line="271" w:lineRule="auto"/>
        <w:ind w:left="792" w:right="432"/>
        <w:rPr>
          <w:rFonts w:ascii="Arial" w:hAnsi="Arial" w:cs="Arial"/>
        </w:rPr>
      </w:pPr>
      <w:r w:rsidRPr="00085A35">
        <w:rPr>
          <w:rFonts w:ascii="Arial" w:hAnsi="Arial" w:cs="Arial"/>
          <w:color w:val="233A31"/>
        </w:rPr>
        <w:t>education, events and resources to encourage the use of public transport, walking, bicycles, e-bikes or electric scooters, rather than driving</w:t>
      </w:r>
    </w:p>
    <w:p w14:paraId="46736029" w14:textId="77777777" w:rsidR="00E50D1A" w:rsidRPr="00085A35" w:rsidRDefault="00E50D1A" w:rsidP="008702BD">
      <w:pPr>
        <w:pStyle w:val="BodyText"/>
        <w:numPr>
          <w:ilvl w:val="0"/>
          <w:numId w:val="22"/>
        </w:numPr>
        <w:spacing w:before="121" w:line="271" w:lineRule="auto"/>
        <w:ind w:left="792" w:right="432"/>
        <w:rPr>
          <w:rFonts w:ascii="Arial" w:hAnsi="Arial" w:cs="Arial"/>
        </w:rPr>
      </w:pPr>
      <w:r w:rsidRPr="00085A35">
        <w:rPr>
          <w:rFonts w:ascii="Arial" w:hAnsi="Arial" w:cs="Arial"/>
          <w:color w:val="233A31"/>
        </w:rPr>
        <w:t xml:space="preserve">improving access to communal and personal bicycle, e-bike or electric scooters within under-served communities including bike hubs and bike loan </w:t>
      </w:r>
      <w:proofErr w:type="spellStart"/>
      <w:r w:rsidRPr="00085A35">
        <w:rPr>
          <w:rFonts w:ascii="Arial" w:hAnsi="Arial" w:cs="Arial"/>
          <w:color w:val="233A31"/>
          <w:spacing w:val="-2"/>
        </w:rPr>
        <w:t>programme</w:t>
      </w:r>
      <w:proofErr w:type="spellEnd"/>
    </w:p>
    <w:p w14:paraId="26974D2C" w14:textId="329F68CB" w:rsidR="00E50D1A" w:rsidRPr="00085A35" w:rsidRDefault="00E50D1A" w:rsidP="008702BD">
      <w:pPr>
        <w:pStyle w:val="BodyText"/>
        <w:numPr>
          <w:ilvl w:val="0"/>
          <w:numId w:val="22"/>
        </w:numPr>
        <w:spacing w:before="112" w:line="271" w:lineRule="auto"/>
        <w:ind w:left="792" w:right="432"/>
        <w:rPr>
          <w:rFonts w:ascii="Arial" w:hAnsi="Arial" w:cs="Arial"/>
        </w:rPr>
      </w:pPr>
      <w:r w:rsidRPr="00085A35">
        <w:rPr>
          <w:rFonts w:ascii="Arial" w:hAnsi="Arial" w:cs="Arial"/>
          <w:color w:val="233A31"/>
        </w:rPr>
        <w:t xml:space="preserve">improving access to co-working spaces supporting people to work locally and avoid </w:t>
      </w:r>
      <w:r w:rsidRPr="00085A35">
        <w:rPr>
          <w:rFonts w:ascii="Arial" w:hAnsi="Arial" w:cs="Arial"/>
          <w:color w:val="233A31"/>
          <w:spacing w:val="-2"/>
        </w:rPr>
        <w:t>travel.</w:t>
      </w:r>
    </w:p>
    <w:p w14:paraId="3E12CAAB" w14:textId="3B9AC997" w:rsidR="00F30D84" w:rsidRDefault="00A36B6A" w:rsidP="00AD7889">
      <w:pPr>
        <w:ind w:left="432" w:right="432"/>
        <w:rPr>
          <w:rFonts w:ascii="National 2 Light" w:hAnsi="National 2 Light"/>
        </w:rPr>
      </w:pPr>
      <w:r>
        <w:rPr>
          <w:noProof/>
          <w:sz w:val="2"/>
          <w:szCs w:val="2"/>
        </w:rPr>
        <mc:AlternateContent>
          <mc:Choice Requires="wps">
            <w:drawing>
              <wp:anchor distT="0" distB="0" distL="0" distR="0" simplePos="0" relativeHeight="251662346" behindDoc="1" locked="0" layoutInCell="1" allowOverlap="1" wp14:anchorId="7CB5CD0B" wp14:editId="69973173">
                <wp:simplePos x="0" y="0"/>
                <wp:positionH relativeFrom="page">
                  <wp:posOffset>670722</wp:posOffset>
                </wp:positionH>
                <wp:positionV relativeFrom="page">
                  <wp:posOffset>1999615</wp:posOffset>
                </wp:positionV>
                <wp:extent cx="869950" cy="121285"/>
                <wp:effectExtent l="0" t="0" r="0" b="0"/>
                <wp:wrapNone/>
                <wp:docPr id="523" name="Textbox 523">
                  <a:extLst xmlns:a="http://schemas.openxmlformats.org/drawingml/2006/main">
                    <a:ext uri="{FF2B5EF4-FFF2-40B4-BE49-F238E27FC236}">
                      <a16:creationId xmlns:a16="http://schemas.microsoft.com/office/drawing/2014/main" id="{3367A7FA-A9FD-4284-A17F-8B1EDEA7766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950" cy="121285"/>
                        </a:xfrm>
                        <a:prstGeom prst="rect">
                          <a:avLst/>
                        </a:prstGeom>
                      </wps:spPr>
                      <wps:txbx>
                        <w:txbxContent>
                          <w:p w14:paraId="175E46F4" w14:textId="77777777" w:rsidR="00A36B6A" w:rsidRDefault="00A36B6A" w:rsidP="00A36B6A">
                            <w:pPr>
                              <w:spacing w:before="22"/>
                              <w:ind w:left="20"/>
                              <w:rPr>
                                <w:sz w:val="12"/>
                              </w:rPr>
                            </w:pPr>
                            <w:r>
                              <w:rPr>
                                <w:color w:val="FFFFFF"/>
                                <w:w w:val="105"/>
                                <w:sz w:val="12"/>
                              </w:rPr>
                              <w:t>Projects should</w:t>
                            </w:r>
                            <w:r>
                              <w:rPr>
                                <w:color w:val="FFFFFF"/>
                                <w:spacing w:val="3"/>
                                <w:w w:val="105"/>
                                <w:sz w:val="12"/>
                              </w:rPr>
                              <w:t xml:space="preserve"> </w:t>
                            </w:r>
                            <w:r>
                              <w:rPr>
                                <w:color w:val="FFFFFF"/>
                                <w:spacing w:val="-2"/>
                                <w:w w:val="105"/>
                                <w:sz w:val="12"/>
                              </w:rPr>
                              <w:t>include</w:t>
                            </w:r>
                          </w:p>
                        </w:txbxContent>
                      </wps:txbx>
                      <wps:bodyPr wrap="square" lIns="0" tIns="0" rIns="0" bIns="0" rtlCol="0">
                        <a:noAutofit/>
                      </wps:bodyPr>
                    </wps:wsp>
                  </a:graphicData>
                </a:graphic>
              </wp:anchor>
            </w:drawing>
          </mc:Choice>
          <mc:Fallback>
            <w:pict>
              <v:shape w14:anchorId="7CB5CD0B" id="Textbox 523" o:spid="_x0000_s1027" type="#_x0000_t202" style="position:absolute;left:0;text-align:left;margin-left:52.8pt;margin-top:157.45pt;width:68.5pt;height:9.55pt;z-index:-2516541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" filled="f" stroked="f">
                <v:textbox inset="0,0,0,0">
                  <w:txbxContent>
                    <w:p w14:paraId="175E46F4" w14:textId="77777777" w:rsidR="00A36B6A" w:rsidRDefault="00A36B6A" w:rsidP="00A36B6A">
                      <w:pPr>
                        <w:spacing w:before="22"/>
                        <w:ind w:left="20"/>
                        <w:rPr>
                          <w:sz w:val="12"/>
                        </w:rPr>
                      </w:pPr>
                      <w:r>
                        <w:rPr>
                          <w:color w:val="FFFFFF"/>
                          <w:w w:val="105"/>
                          <w:sz w:val="12"/>
                        </w:rPr>
                        <w:t>Projects should</w:t>
                      </w:r>
                      <w:r>
                        <w:rPr>
                          <w:color w:val="FFFFFF"/>
                          <w:spacing w:val="3"/>
                          <w:w w:val="105"/>
                          <w:sz w:val="12"/>
                        </w:rPr>
                        <w:t xml:space="preserve"> </w:t>
                      </w:r>
                      <w:r>
                        <w:rPr>
                          <w:color w:val="FFFFFF"/>
                          <w:spacing w:val="-2"/>
                          <w:w w:val="105"/>
                          <w:sz w:val="12"/>
                        </w:rPr>
                        <w:t>include</w:t>
                      </w:r>
                    </w:p>
                  </w:txbxContent>
                </v:textbox>
                <w10:wrap anchorx="page" anchory="page"/>
              </v:shape>
            </w:pict>
          </mc:Fallback>
        </mc:AlternateContent>
      </w:r>
    </w:p>
    <w:p w14:paraId="1AC64D76" w14:textId="77777777" w:rsidR="00A77DC3" w:rsidRPr="00A77DC3" w:rsidRDefault="00A77DC3" w:rsidP="00AD7889">
      <w:pPr>
        <w:pStyle w:val="Heading2"/>
        <w:ind w:left="432" w:right="432"/>
        <w:rPr>
          <w:rFonts w:ascii="Arial" w:hAnsi="Arial" w:cs="Arial"/>
        </w:rPr>
      </w:pPr>
      <w:r w:rsidRPr="00A77DC3">
        <w:rPr>
          <w:rFonts w:ascii="Arial" w:hAnsi="Arial" w:cs="Arial"/>
        </w:rPr>
        <w:t>Food</w:t>
      </w:r>
    </w:p>
    <w:p w14:paraId="3F35C7A2" w14:textId="73EA4477" w:rsidR="008B3B6D" w:rsidRPr="00085A35" w:rsidRDefault="008B3B6D" w:rsidP="00AD7889">
      <w:pPr>
        <w:pStyle w:val="BodyText"/>
        <w:spacing w:before="260" w:line="271" w:lineRule="auto"/>
        <w:ind w:left="432" w:right="432"/>
        <w:rPr>
          <w:rFonts w:ascii="Arial" w:hAnsi="Arial" w:cs="Arial"/>
          <w:color w:val="233A31"/>
        </w:rPr>
      </w:pPr>
      <w:r w:rsidRPr="00085A35">
        <w:rPr>
          <w:rFonts w:ascii="Arial" w:hAnsi="Arial" w:cs="Arial"/>
          <w:color w:val="233A31"/>
        </w:rPr>
        <w:t xml:space="preserve">Projects that support a low carbon, resilient, local food system that provides all Aucklanders with access to fresh, sustainable, affordable and healthy food and that support Aucklanders to make sustainable dietary choices. Projects </w:t>
      </w:r>
      <w:r w:rsidR="00967796" w:rsidRPr="00085A35">
        <w:rPr>
          <w:rFonts w:ascii="Arial" w:hAnsi="Arial" w:cs="Arial"/>
          <w:color w:val="233A31"/>
        </w:rPr>
        <w:t>prioritized</w:t>
      </w:r>
    </w:p>
    <w:p w14:paraId="7D51768C" w14:textId="77777777" w:rsidR="00967796" w:rsidRPr="00085A35" w:rsidRDefault="00967796" w:rsidP="008702BD">
      <w:pPr>
        <w:pStyle w:val="BodyText"/>
        <w:numPr>
          <w:ilvl w:val="0"/>
          <w:numId w:val="23"/>
        </w:numPr>
        <w:spacing w:before="24" w:line="271" w:lineRule="auto"/>
        <w:ind w:left="792" w:right="432"/>
        <w:rPr>
          <w:rFonts w:ascii="Arial" w:hAnsi="Arial" w:cs="Arial"/>
        </w:rPr>
      </w:pPr>
      <w:r w:rsidRPr="00085A35">
        <w:rPr>
          <w:rFonts w:ascii="Arial" w:hAnsi="Arial" w:cs="Arial"/>
          <w:color w:val="233A31"/>
        </w:rPr>
        <w:t xml:space="preserve">supporting communities to increase plant-based meals and therefore reducing </w:t>
      </w:r>
      <w:r w:rsidRPr="00085A35">
        <w:rPr>
          <w:rFonts w:ascii="Arial" w:hAnsi="Arial" w:cs="Arial"/>
          <w:color w:val="233A31"/>
          <w:spacing w:val="-2"/>
        </w:rPr>
        <w:t>emissions;</w:t>
      </w:r>
    </w:p>
    <w:p w14:paraId="393DD9A9" w14:textId="77777777" w:rsidR="00967796" w:rsidRPr="00085A35" w:rsidRDefault="00967796" w:rsidP="008702BD">
      <w:pPr>
        <w:pStyle w:val="BodyText"/>
        <w:numPr>
          <w:ilvl w:val="0"/>
          <w:numId w:val="23"/>
        </w:numPr>
        <w:spacing w:before="121" w:line="271" w:lineRule="auto"/>
        <w:ind w:left="792" w:right="432"/>
        <w:rPr>
          <w:rFonts w:ascii="Arial" w:hAnsi="Arial" w:cs="Arial"/>
        </w:rPr>
      </w:pPr>
      <w:r w:rsidRPr="00085A35">
        <w:rPr>
          <w:rFonts w:ascii="Arial" w:hAnsi="Arial" w:cs="Arial"/>
          <w:color w:val="233A31"/>
        </w:rPr>
        <w:t xml:space="preserve">supporting food growing projects such as community gardens may be supported if they have planned activity for education and </w:t>
      </w:r>
      <w:proofErr w:type="spellStart"/>
      <w:r w:rsidRPr="00085A35">
        <w:rPr>
          <w:rFonts w:ascii="Arial" w:hAnsi="Arial" w:cs="Arial"/>
          <w:color w:val="233A31"/>
        </w:rPr>
        <w:t>behaviour</w:t>
      </w:r>
      <w:proofErr w:type="spellEnd"/>
      <w:r w:rsidRPr="00085A35">
        <w:rPr>
          <w:rFonts w:ascii="Arial" w:hAnsi="Arial" w:cs="Arial"/>
          <w:color w:val="233A31"/>
        </w:rPr>
        <w:t xml:space="preserve"> change towards plant-based meals, as well as a framework for evaluating the impact</w:t>
      </w:r>
    </w:p>
    <w:p w14:paraId="14D40B87" w14:textId="77777777" w:rsidR="00967796" w:rsidRPr="00085A35" w:rsidRDefault="00967796" w:rsidP="008702BD">
      <w:pPr>
        <w:pStyle w:val="BodyText"/>
        <w:numPr>
          <w:ilvl w:val="0"/>
          <w:numId w:val="23"/>
        </w:numPr>
        <w:spacing w:before="121"/>
        <w:ind w:left="792" w:right="432"/>
        <w:rPr>
          <w:rFonts w:ascii="Arial" w:hAnsi="Arial" w:cs="Arial"/>
        </w:rPr>
      </w:pPr>
      <w:r w:rsidRPr="00085A35">
        <w:rPr>
          <w:rFonts w:ascii="Arial" w:hAnsi="Arial" w:cs="Arial"/>
          <w:color w:val="233A31"/>
        </w:rPr>
        <w:t>increasing</w:t>
      </w:r>
      <w:r w:rsidRPr="00085A35">
        <w:rPr>
          <w:rFonts w:ascii="Arial" w:hAnsi="Arial" w:cs="Arial"/>
          <w:color w:val="233A31"/>
          <w:spacing w:val="12"/>
        </w:rPr>
        <w:t xml:space="preserve"> </w:t>
      </w:r>
      <w:r w:rsidRPr="00085A35">
        <w:rPr>
          <w:rFonts w:ascii="Arial" w:hAnsi="Arial" w:cs="Arial"/>
          <w:color w:val="233A31"/>
        </w:rPr>
        <w:t>soil</w:t>
      </w:r>
      <w:r w:rsidRPr="00085A35">
        <w:rPr>
          <w:rFonts w:ascii="Arial" w:hAnsi="Arial" w:cs="Arial"/>
          <w:color w:val="233A31"/>
          <w:spacing w:val="13"/>
        </w:rPr>
        <w:t xml:space="preserve"> </w:t>
      </w:r>
      <w:r w:rsidRPr="00085A35">
        <w:rPr>
          <w:rFonts w:ascii="Arial" w:hAnsi="Arial" w:cs="Arial"/>
          <w:color w:val="233A31"/>
        </w:rPr>
        <w:t>sequestration</w:t>
      </w:r>
      <w:r w:rsidRPr="00085A35">
        <w:rPr>
          <w:rFonts w:ascii="Arial" w:hAnsi="Arial" w:cs="Arial"/>
          <w:color w:val="233A31"/>
          <w:spacing w:val="12"/>
        </w:rPr>
        <w:t xml:space="preserve"> </w:t>
      </w:r>
      <w:r w:rsidRPr="00085A35">
        <w:rPr>
          <w:rFonts w:ascii="Arial" w:hAnsi="Arial" w:cs="Arial"/>
          <w:color w:val="233A31"/>
        </w:rPr>
        <w:t>may</w:t>
      </w:r>
      <w:r w:rsidRPr="00085A35">
        <w:rPr>
          <w:rFonts w:ascii="Arial" w:hAnsi="Arial" w:cs="Arial"/>
          <w:color w:val="233A31"/>
          <w:spacing w:val="13"/>
        </w:rPr>
        <w:t xml:space="preserve"> </w:t>
      </w:r>
      <w:r w:rsidRPr="00085A35">
        <w:rPr>
          <w:rFonts w:ascii="Arial" w:hAnsi="Arial" w:cs="Arial"/>
          <w:color w:val="233A31"/>
        </w:rPr>
        <w:t>be</w:t>
      </w:r>
      <w:r w:rsidRPr="00085A35">
        <w:rPr>
          <w:rFonts w:ascii="Arial" w:hAnsi="Arial" w:cs="Arial"/>
          <w:color w:val="233A31"/>
          <w:spacing w:val="12"/>
        </w:rPr>
        <w:t xml:space="preserve"> </w:t>
      </w:r>
      <w:r w:rsidRPr="00085A35">
        <w:rPr>
          <w:rFonts w:ascii="Arial" w:hAnsi="Arial" w:cs="Arial"/>
          <w:color w:val="233A31"/>
          <w:spacing w:val="-2"/>
        </w:rPr>
        <w:t>supported</w:t>
      </w:r>
    </w:p>
    <w:p w14:paraId="25CAF96F" w14:textId="77777777" w:rsidR="00967796" w:rsidRPr="00085A35" w:rsidRDefault="00967796" w:rsidP="008702BD">
      <w:pPr>
        <w:pStyle w:val="BodyText"/>
        <w:numPr>
          <w:ilvl w:val="0"/>
          <w:numId w:val="23"/>
        </w:numPr>
        <w:spacing w:before="151" w:line="271" w:lineRule="auto"/>
        <w:ind w:left="792" w:right="432"/>
        <w:rPr>
          <w:rFonts w:ascii="Arial" w:hAnsi="Arial" w:cs="Arial"/>
        </w:rPr>
      </w:pPr>
      <w:r w:rsidRPr="00085A35">
        <w:rPr>
          <w:rFonts w:ascii="Arial" w:hAnsi="Arial" w:cs="Arial"/>
          <w:color w:val="233A31"/>
        </w:rPr>
        <w:t>regenerative practices such as improving soil health may be supported if they have a scientific method of demonstrating the improvement</w:t>
      </w:r>
    </w:p>
    <w:p w14:paraId="76CFE46C" w14:textId="77777777" w:rsidR="00967796" w:rsidRPr="00085A35" w:rsidRDefault="00967796" w:rsidP="008702BD">
      <w:pPr>
        <w:pStyle w:val="BodyText"/>
        <w:numPr>
          <w:ilvl w:val="0"/>
          <w:numId w:val="23"/>
        </w:numPr>
        <w:spacing w:before="113" w:line="271" w:lineRule="auto"/>
        <w:ind w:left="792" w:right="432"/>
        <w:rPr>
          <w:rFonts w:ascii="Arial" w:hAnsi="Arial" w:cs="Arial"/>
        </w:rPr>
      </w:pPr>
      <w:r w:rsidRPr="00085A35">
        <w:rPr>
          <w:rFonts w:ascii="Arial" w:hAnsi="Arial" w:cs="Arial"/>
          <w:color w:val="233A31"/>
        </w:rPr>
        <w:t xml:space="preserve">indigenous food systems and projects underpinned by </w:t>
      </w:r>
      <w:proofErr w:type="spellStart"/>
      <w:r w:rsidRPr="00085A35">
        <w:rPr>
          <w:rFonts w:ascii="Arial" w:hAnsi="Arial" w:cs="Arial"/>
          <w:color w:val="233A31"/>
        </w:rPr>
        <w:t>Mātauranga</w:t>
      </w:r>
      <w:proofErr w:type="spellEnd"/>
      <w:r w:rsidRPr="00085A35">
        <w:rPr>
          <w:rFonts w:ascii="Arial" w:hAnsi="Arial" w:cs="Arial"/>
          <w:color w:val="233A31"/>
        </w:rPr>
        <w:t xml:space="preserve"> Māori and/or are Māori designed and led, as well as other food growing projects that help groups reconnect with their indigenous food traditions.</w:t>
      </w:r>
    </w:p>
    <w:p w14:paraId="0F134BD6" w14:textId="77777777" w:rsidR="00967796" w:rsidRDefault="00967796" w:rsidP="006D4B28">
      <w:pPr>
        <w:pStyle w:val="BodyText"/>
        <w:spacing w:before="113" w:line="271" w:lineRule="auto"/>
        <w:rPr>
          <w:rFonts w:ascii="Arial" w:hAnsi="Arial" w:cs="Arial"/>
          <w:color w:val="233A31"/>
          <w:sz w:val="20"/>
          <w:szCs w:val="20"/>
        </w:rPr>
      </w:pPr>
    </w:p>
    <w:p w14:paraId="760BBBC5" w14:textId="77777777" w:rsidR="0022315D" w:rsidRPr="0022315D" w:rsidRDefault="0022315D" w:rsidP="00D0438E">
      <w:pPr>
        <w:pStyle w:val="Heading2"/>
        <w:ind w:left="432" w:right="432"/>
        <w:rPr>
          <w:rFonts w:ascii="Arial" w:hAnsi="Arial" w:cs="Arial"/>
        </w:rPr>
      </w:pPr>
      <w:r w:rsidRPr="0022315D">
        <w:rPr>
          <w:rFonts w:ascii="Arial" w:hAnsi="Arial" w:cs="Arial"/>
        </w:rPr>
        <w:t>Energy</w:t>
      </w:r>
    </w:p>
    <w:p w14:paraId="3B2F62A3" w14:textId="77777777" w:rsidR="0022315D" w:rsidRPr="00085A35" w:rsidRDefault="0022315D" w:rsidP="00D0438E">
      <w:pPr>
        <w:pStyle w:val="BodyText"/>
        <w:spacing w:before="251" w:line="271" w:lineRule="auto"/>
        <w:ind w:left="432" w:right="432"/>
        <w:rPr>
          <w:rFonts w:ascii="Arial" w:hAnsi="Arial" w:cs="Arial"/>
        </w:rPr>
      </w:pPr>
      <w:r w:rsidRPr="00085A35">
        <w:rPr>
          <w:rFonts w:ascii="Arial" w:hAnsi="Arial" w:cs="Arial"/>
          <w:color w:val="233A31"/>
        </w:rPr>
        <w:t xml:space="preserve">Projects that support a built environment and energy system that </w:t>
      </w:r>
      <w:proofErr w:type="gramStart"/>
      <w:r w:rsidRPr="00085A35">
        <w:rPr>
          <w:rFonts w:ascii="Arial" w:hAnsi="Arial" w:cs="Arial"/>
          <w:color w:val="233A31"/>
        </w:rPr>
        <w:t>provides</w:t>
      </w:r>
      <w:proofErr w:type="gramEnd"/>
      <w:r w:rsidRPr="00085A35">
        <w:rPr>
          <w:rFonts w:ascii="Arial" w:hAnsi="Arial" w:cs="Arial"/>
          <w:color w:val="233A31"/>
        </w:rPr>
        <w:t xml:space="preserve"> for a low carbon, climate disaster-resilient Auckland. This could include:</w:t>
      </w:r>
    </w:p>
    <w:p w14:paraId="3B607097" w14:textId="77777777" w:rsidR="00945685" w:rsidRPr="00085A35" w:rsidRDefault="00945685" w:rsidP="008702BD">
      <w:pPr>
        <w:pStyle w:val="BodyText"/>
        <w:numPr>
          <w:ilvl w:val="0"/>
          <w:numId w:val="24"/>
        </w:numPr>
        <w:spacing w:before="24" w:line="271" w:lineRule="auto"/>
        <w:ind w:left="792" w:right="432"/>
        <w:rPr>
          <w:rFonts w:ascii="Arial" w:hAnsi="Arial" w:cs="Arial"/>
        </w:rPr>
      </w:pPr>
      <w:r w:rsidRPr="00085A35">
        <w:rPr>
          <w:rFonts w:ascii="Arial" w:hAnsi="Arial" w:cs="Arial"/>
          <w:color w:val="233A31"/>
        </w:rPr>
        <w:t xml:space="preserve">education and events to encourage the uptake of more efficient energy use by communities, use of renewable energy, and reduction in power costs for low-income </w:t>
      </w:r>
      <w:r w:rsidRPr="00085A35">
        <w:rPr>
          <w:rFonts w:ascii="Arial" w:hAnsi="Arial" w:cs="Arial"/>
          <w:color w:val="233A31"/>
          <w:spacing w:val="-2"/>
        </w:rPr>
        <w:t>Aucklanders;</w:t>
      </w:r>
    </w:p>
    <w:p w14:paraId="7DCC200D" w14:textId="77777777" w:rsidR="00945685" w:rsidRPr="00085A35" w:rsidRDefault="00945685" w:rsidP="008702BD">
      <w:pPr>
        <w:pStyle w:val="BodyText"/>
        <w:numPr>
          <w:ilvl w:val="0"/>
          <w:numId w:val="24"/>
        </w:numPr>
        <w:spacing w:before="121" w:line="271" w:lineRule="auto"/>
        <w:ind w:left="792" w:right="432"/>
        <w:rPr>
          <w:rFonts w:ascii="Arial" w:hAnsi="Arial" w:cs="Arial"/>
        </w:rPr>
      </w:pPr>
      <w:r w:rsidRPr="00085A35">
        <w:rPr>
          <w:rFonts w:ascii="Arial" w:hAnsi="Arial" w:cs="Arial"/>
          <w:color w:val="233A31"/>
        </w:rPr>
        <w:t>education, events and resources to support retrofitting of non-Council community facilities such as community halls, marae or places of worship;</w:t>
      </w:r>
    </w:p>
    <w:p w14:paraId="1AF692B4" w14:textId="77777777" w:rsidR="00945685" w:rsidRPr="00085A35" w:rsidRDefault="00945685" w:rsidP="008702BD">
      <w:pPr>
        <w:pStyle w:val="BodyText"/>
        <w:numPr>
          <w:ilvl w:val="0"/>
          <w:numId w:val="24"/>
        </w:numPr>
        <w:spacing w:before="121"/>
        <w:ind w:left="792" w:right="432"/>
        <w:rPr>
          <w:rFonts w:ascii="Arial" w:hAnsi="Arial" w:cs="Arial"/>
        </w:rPr>
      </w:pPr>
      <w:r w:rsidRPr="00085A35">
        <w:rPr>
          <w:rFonts w:ascii="Arial" w:hAnsi="Arial" w:cs="Arial"/>
          <w:color w:val="233A31"/>
        </w:rPr>
        <w:t>supporting</w:t>
      </w:r>
      <w:r w:rsidRPr="00085A35">
        <w:rPr>
          <w:rFonts w:ascii="Arial" w:hAnsi="Arial" w:cs="Arial"/>
          <w:color w:val="233A31"/>
          <w:spacing w:val="14"/>
        </w:rPr>
        <w:t xml:space="preserve"> </w:t>
      </w:r>
      <w:r w:rsidRPr="00085A35">
        <w:rPr>
          <w:rFonts w:ascii="Arial" w:hAnsi="Arial" w:cs="Arial"/>
          <w:color w:val="233A31"/>
        </w:rPr>
        <w:t>Aucklanders</w:t>
      </w:r>
      <w:r w:rsidRPr="00085A35">
        <w:rPr>
          <w:rFonts w:ascii="Arial" w:hAnsi="Arial" w:cs="Arial"/>
          <w:color w:val="233A31"/>
          <w:spacing w:val="14"/>
        </w:rPr>
        <w:t xml:space="preserve"> </w:t>
      </w:r>
      <w:r w:rsidRPr="00085A35">
        <w:rPr>
          <w:rFonts w:ascii="Arial" w:hAnsi="Arial" w:cs="Arial"/>
          <w:color w:val="233A31"/>
        </w:rPr>
        <w:t>to</w:t>
      </w:r>
      <w:r w:rsidRPr="00085A35">
        <w:rPr>
          <w:rFonts w:ascii="Arial" w:hAnsi="Arial" w:cs="Arial"/>
          <w:color w:val="233A31"/>
          <w:spacing w:val="14"/>
        </w:rPr>
        <w:t xml:space="preserve"> </w:t>
      </w:r>
      <w:r w:rsidRPr="00085A35">
        <w:rPr>
          <w:rFonts w:ascii="Arial" w:hAnsi="Arial" w:cs="Arial"/>
          <w:color w:val="233A31"/>
        </w:rPr>
        <w:t>reduce</w:t>
      </w:r>
      <w:r w:rsidRPr="00085A35">
        <w:rPr>
          <w:rFonts w:ascii="Arial" w:hAnsi="Arial" w:cs="Arial"/>
          <w:color w:val="233A31"/>
          <w:spacing w:val="14"/>
        </w:rPr>
        <w:t xml:space="preserve"> </w:t>
      </w:r>
      <w:r w:rsidRPr="00085A35">
        <w:rPr>
          <w:rFonts w:ascii="Arial" w:hAnsi="Arial" w:cs="Arial"/>
          <w:color w:val="233A31"/>
        </w:rPr>
        <w:t>energy</w:t>
      </w:r>
      <w:r w:rsidRPr="00085A35">
        <w:rPr>
          <w:rFonts w:ascii="Arial" w:hAnsi="Arial" w:cs="Arial"/>
          <w:color w:val="233A31"/>
          <w:spacing w:val="15"/>
        </w:rPr>
        <w:t xml:space="preserve"> </w:t>
      </w:r>
      <w:r w:rsidRPr="00085A35">
        <w:rPr>
          <w:rFonts w:ascii="Arial" w:hAnsi="Arial" w:cs="Arial"/>
          <w:color w:val="233A31"/>
          <w:spacing w:val="-2"/>
        </w:rPr>
        <w:t>consumption.</w:t>
      </w:r>
    </w:p>
    <w:p w14:paraId="0A54F691" w14:textId="76CB1D55" w:rsidR="003A62F6" w:rsidRPr="00085A35" w:rsidRDefault="003A62F6" w:rsidP="003A62F6">
      <w:pPr>
        <w:pStyle w:val="BodyText"/>
        <w:spacing w:before="121"/>
        <w:ind w:left="432" w:right="432"/>
        <w:rPr>
          <w:rFonts w:ascii="Arial" w:hAnsi="Arial" w:cs="Arial"/>
        </w:rPr>
      </w:pPr>
      <w:r w:rsidRPr="00085A35">
        <w:rPr>
          <w:rFonts w:ascii="Arial" w:hAnsi="Arial" w:cs="Arial"/>
        </w:rPr>
        <w:t xml:space="preserve">Note: applications for solar are generally supported in specific circumstances related to geographic isolation and/or transition </w:t>
      </w:r>
      <w:proofErr w:type="gramStart"/>
      <w:r w:rsidRPr="00085A35">
        <w:rPr>
          <w:rFonts w:ascii="Arial" w:hAnsi="Arial" w:cs="Arial"/>
        </w:rPr>
        <w:t>off</w:t>
      </w:r>
      <w:proofErr w:type="gramEnd"/>
      <w:r w:rsidRPr="00085A35">
        <w:rPr>
          <w:rFonts w:ascii="Arial" w:hAnsi="Arial" w:cs="Arial"/>
        </w:rPr>
        <w:t xml:space="preserve"> existing fossil fuel generated energy. Please contact Council staff to discuss before applying.</w:t>
      </w:r>
    </w:p>
    <w:p w14:paraId="1FCEDC6A" w14:textId="77777777" w:rsidR="00367B85" w:rsidRDefault="00367B85" w:rsidP="003A62F6">
      <w:pPr>
        <w:pStyle w:val="BodyText"/>
        <w:spacing w:before="121"/>
        <w:ind w:left="432" w:right="432"/>
        <w:rPr>
          <w:rFonts w:ascii="Arial" w:hAnsi="Arial" w:cs="Arial"/>
          <w:sz w:val="20"/>
          <w:szCs w:val="20"/>
        </w:rPr>
      </w:pPr>
    </w:p>
    <w:p w14:paraId="3DFBA44C" w14:textId="77777777" w:rsidR="00F70C18" w:rsidRDefault="00F70C18" w:rsidP="00367B85">
      <w:pPr>
        <w:pStyle w:val="Heading2"/>
      </w:pPr>
    </w:p>
    <w:p w14:paraId="3A0CF9EF" w14:textId="77777777" w:rsidR="00F70C18" w:rsidRDefault="00F70C18" w:rsidP="00D834A1">
      <w:pPr>
        <w:pStyle w:val="Heading2"/>
        <w:ind w:left="0" w:firstLine="0"/>
      </w:pPr>
    </w:p>
    <w:p w14:paraId="24FD63F5" w14:textId="77777777" w:rsidR="00F70C18" w:rsidRDefault="00F70C18" w:rsidP="00F70C18">
      <w:pPr>
        <w:pStyle w:val="Heading2"/>
        <w:ind w:left="432" w:right="432"/>
      </w:pPr>
    </w:p>
    <w:p w14:paraId="0DAB171F" w14:textId="1EDD25BC" w:rsidR="00367B85" w:rsidRPr="00D834A1" w:rsidRDefault="00367B85" w:rsidP="00CA3B72">
      <w:pPr>
        <w:pStyle w:val="Heading2"/>
        <w:ind w:left="432" w:right="432"/>
        <w:rPr>
          <w:rFonts w:ascii="Arial" w:hAnsi="Arial" w:cs="Arial"/>
          <w:sz w:val="22"/>
          <w:szCs w:val="22"/>
        </w:rPr>
      </w:pPr>
      <w:r w:rsidRPr="00D834A1">
        <w:rPr>
          <w:rFonts w:ascii="Arial" w:hAnsi="Arial" w:cs="Arial"/>
          <w:sz w:val="22"/>
          <w:szCs w:val="22"/>
        </w:rPr>
        <w:t>Community Participation</w:t>
      </w:r>
    </w:p>
    <w:p w14:paraId="24C57E39" w14:textId="077BBC13" w:rsidR="00367B85" w:rsidRPr="00D834A1" w:rsidRDefault="00547329" w:rsidP="00CA3B72">
      <w:pPr>
        <w:pStyle w:val="BodyText"/>
        <w:ind w:left="432" w:right="432"/>
        <w:rPr>
          <w:rFonts w:ascii="Arial" w:hAnsi="Arial" w:cs="Arial"/>
        </w:rPr>
      </w:pPr>
      <w:r w:rsidRPr="00D834A1">
        <w:rPr>
          <w:rFonts w:ascii="Arial" w:hAnsi="Arial" w:cs="Arial"/>
        </w:rPr>
        <w:t>Projects that grow Aucklander’s participation in local climate action projects with a focus on priority community groups. This could include:</w:t>
      </w:r>
    </w:p>
    <w:p w14:paraId="5F7E49BE" w14:textId="77777777" w:rsidR="00F70C18" w:rsidRPr="00D834A1" w:rsidRDefault="00F70C18" w:rsidP="008702BD">
      <w:pPr>
        <w:pStyle w:val="BodyText"/>
        <w:numPr>
          <w:ilvl w:val="0"/>
          <w:numId w:val="24"/>
        </w:numPr>
        <w:ind w:left="792" w:right="432"/>
        <w:rPr>
          <w:rFonts w:ascii="Arial" w:hAnsi="Arial" w:cs="Arial"/>
        </w:rPr>
      </w:pPr>
      <w:r w:rsidRPr="00D834A1">
        <w:rPr>
          <w:rFonts w:ascii="Arial" w:hAnsi="Arial" w:cs="Arial"/>
        </w:rPr>
        <w:t>Education, events, networks and resources to increase Aucklanders’ participation in local climate action projects.</w:t>
      </w:r>
    </w:p>
    <w:p w14:paraId="4D7F0A58" w14:textId="0ADFF982" w:rsidR="00F70C18" w:rsidRPr="00D834A1" w:rsidRDefault="00F70C18" w:rsidP="008702BD">
      <w:pPr>
        <w:pStyle w:val="BodyText"/>
        <w:numPr>
          <w:ilvl w:val="0"/>
          <w:numId w:val="24"/>
        </w:numPr>
        <w:ind w:left="792" w:right="432"/>
        <w:rPr>
          <w:rFonts w:ascii="Arial" w:hAnsi="Arial" w:cs="Arial"/>
        </w:rPr>
      </w:pPr>
      <w:r w:rsidRPr="00D834A1">
        <w:rPr>
          <w:rFonts w:ascii="Arial" w:hAnsi="Arial" w:cs="Arial"/>
        </w:rPr>
        <w:t>Skills development for communities related to climate action, including carbon literacy, bike maintenance, cooking demonstrations and home energy efficiency.</w:t>
      </w:r>
    </w:p>
    <w:p w14:paraId="60139A1A" w14:textId="0ADEDC3F" w:rsidR="00547329" w:rsidRDefault="00547329" w:rsidP="00CA3B72">
      <w:pPr>
        <w:pStyle w:val="BodyText"/>
        <w:spacing w:before="121"/>
        <w:rPr>
          <w:rFonts w:ascii="Arial" w:hAnsi="Arial" w:cs="Arial"/>
          <w:sz w:val="20"/>
          <w:szCs w:val="20"/>
        </w:rPr>
      </w:pPr>
    </w:p>
    <w:p w14:paraId="22B40460" w14:textId="7CDE64DD" w:rsidR="00547329" w:rsidRPr="001D6BB0" w:rsidRDefault="00547329" w:rsidP="00CA3B72">
      <w:pPr>
        <w:ind w:left="432" w:right="432"/>
        <w:rPr>
          <w:rFonts w:ascii="Arial" w:hAnsi="Arial" w:cs="Arial"/>
          <w:sz w:val="20"/>
          <w:szCs w:val="20"/>
        </w:rPr>
      </w:pPr>
    </w:p>
    <w:p w14:paraId="26D6B8FD" w14:textId="264113F2" w:rsidR="00F70C18" w:rsidRPr="001D6BB0" w:rsidRDefault="00A90E2E" w:rsidP="00CA3B72">
      <w:pPr>
        <w:pStyle w:val="Heading1"/>
        <w:ind w:left="432" w:right="432"/>
        <w:rPr>
          <w:rFonts w:ascii="Arial" w:hAnsi="Arial" w:cs="Arial"/>
        </w:rPr>
      </w:pPr>
      <w:bookmarkStart w:id="5" w:name="_Toc243554783"/>
      <w:r w:rsidRPr="001D6BB0">
        <w:rPr>
          <w:rFonts w:ascii="Arial" w:hAnsi="Arial" w:cs="Arial"/>
        </w:rPr>
        <w:t>Eligibility</w:t>
      </w:r>
      <w:bookmarkEnd w:id="5"/>
    </w:p>
    <w:p w14:paraId="503B37F7" w14:textId="7E9136FC" w:rsidR="00547329" w:rsidRPr="00D834A1" w:rsidRDefault="001D6AD2" w:rsidP="00CA3B72">
      <w:pPr>
        <w:pStyle w:val="BodyText"/>
        <w:spacing w:before="121"/>
        <w:ind w:left="432" w:right="432"/>
        <w:rPr>
          <w:rFonts w:ascii="Arial" w:hAnsi="Arial" w:cs="Arial"/>
        </w:rPr>
      </w:pPr>
      <w:r w:rsidRPr="00D834A1">
        <w:rPr>
          <w:rFonts w:ascii="Arial" w:hAnsi="Arial" w:cs="Arial"/>
        </w:rPr>
        <w:t>Applications from the following types of community groups are invited. Please note, groups may only submit one application per round.</w:t>
      </w:r>
    </w:p>
    <w:p w14:paraId="293BC1BF" w14:textId="77777777" w:rsidR="00082280" w:rsidRPr="00D834A1" w:rsidRDefault="00082280" w:rsidP="008702BD">
      <w:pPr>
        <w:pStyle w:val="BodyText"/>
        <w:numPr>
          <w:ilvl w:val="0"/>
          <w:numId w:val="25"/>
        </w:numPr>
        <w:spacing w:before="121"/>
        <w:ind w:left="792" w:right="432"/>
        <w:rPr>
          <w:rFonts w:ascii="Arial" w:hAnsi="Arial" w:cs="Arial"/>
        </w:rPr>
      </w:pPr>
      <w:r w:rsidRPr="00D834A1">
        <w:rPr>
          <w:rFonts w:ascii="Arial" w:hAnsi="Arial" w:cs="Arial"/>
        </w:rPr>
        <w:t xml:space="preserve">community groups, including not-for-profit, charitable and voluntary </w:t>
      </w:r>
      <w:proofErr w:type="spellStart"/>
      <w:r w:rsidRPr="00D834A1">
        <w:rPr>
          <w:rFonts w:ascii="Arial" w:hAnsi="Arial" w:cs="Arial"/>
        </w:rPr>
        <w:t>organisations</w:t>
      </w:r>
      <w:proofErr w:type="spellEnd"/>
      <w:r w:rsidRPr="00D834A1">
        <w:rPr>
          <w:rFonts w:ascii="Arial" w:hAnsi="Arial" w:cs="Arial"/>
        </w:rPr>
        <w:t xml:space="preserve"> Mana whenua and Māori </w:t>
      </w:r>
      <w:proofErr w:type="spellStart"/>
      <w:r w:rsidRPr="00D834A1">
        <w:rPr>
          <w:rFonts w:ascii="Arial" w:hAnsi="Arial" w:cs="Arial"/>
        </w:rPr>
        <w:t>organisations</w:t>
      </w:r>
      <w:proofErr w:type="spellEnd"/>
    </w:p>
    <w:p w14:paraId="74848A16" w14:textId="77777777" w:rsidR="00082280" w:rsidRPr="00D834A1" w:rsidRDefault="00082280" w:rsidP="008702BD">
      <w:pPr>
        <w:pStyle w:val="BodyText"/>
        <w:numPr>
          <w:ilvl w:val="0"/>
          <w:numId w:val="25"/>
        </w:numPr>
        <w:spacing w:before="121"/>
        <w:ind w:left="792" w:right="432"/>
        <w:rPr>
          <w:rFonts w:ascii="Arial" w:hAnsi="Arial" w:cs="Arial"/>
        </w:rPr>
      </w:pPr>
      <w:proofErr w:type="spellStart"/>
      <w:r w:rsidRPr="00D834A1">
        <w:rPr>
          <w:rFonts w:ascii="Arial" w:hAnsi="Arial" w:cs="Arial"/>
        </w:rPr>
        <w:t>neighbourhood</w:t>
      </w:r>
      <w:proofErr w:type="spellEnd"/>
      <w:r w:rsidRPr="00D834A1">
        <w:rPr>
          <w:rFonts w:ascii="Arial" w:hAnsi="Arial" w:cs="Arial"/>
        </w:rPr>
        <w:t xml:space="preserve"> or resident groups*</w:t>
      </w:r>
    </w:p>
    <w:p w14:paraId="1BB255B2" w14:textId="77777777" w:rsidR="00082280" w:rsidRPr="00D834A1" w:rsidRDefault="00082280" w:rsidP="008702BD">
      <w:pPr>
        <w:pStyle w:val="BodyText"/>
        <w:numPr>
          <w:ilvl w:val="0"/>
          <w:numId w:val="25"/>
        </w:numPr>
        <w:spacing w:before="121"/>
        <w:ind w:left="792" w:right="432"/>
        <w:rPr>
          <w:rFonts w:ascii="Arial" w:hAnsi="Arial" w:cs="Arial"/>
        </w:rPr>
      </w:pPr>
      <w:r w:rsidRPr="00D834A1">
        <w:rPr>
          <w:rFonts w:ascii="Arial" w:hAnsi="Arial" w:cs="Arial"/>
        </w:rPr>
        <w:t>two or more schools working together to lead community projects</w:t>
      </w:r>
    </w:p>
    <w:p w14:paraId="628177CC" w14:textId="238E5021" w:rsidR="00082280" w:rsidRPr="00D834A1" w:rsidRDefault="00082280" w:rsidP="008702BD">
      <w:pPr>
        <w:pStyle w:val="BodyText"/>
        <w:numPr>
          <w:ilvl w:val="0"/>
          <w:numId w:val="25"/>
        </w:numPr>
        <w:spacing w:before="121"/>
        <w:ind w:left="792" w:right="432"/>
        <w:rPr>
          <w:rFonts w:ascii="Arial" w:hAnsi="Arial" w:cs="Arial"/>
        </w:rPr>
      </w:pPr>
      <w:r w:rsidRPr="00D834A1">
        <w:rPr>
          <w:rFonts w:ascii="Arial" w:hAnsi="Arial" w:cs="Arial"/>
        </w:rPr>
        <w:t>business improvement districts, associations or social enterprises delivering projects community/public benefit**</w:t>
      </w:r>
    </w:p>
    <w:p w14:paraId="4FC27E05" w14:textId="77777777" w:rsidR="001D6BB0" w:rsidRPr="00D834A1" w:rsidRDefault="001D6BB0" w:rsidP="00CA3B72">
      <w:pPr>
        <w:pStyle w:val="BodyText"/>
        <w:spacing w:before="121"/>
        <w:ind w:left="432" w:right="432"/>
        <w:rPr>
          <w:rFonts w:ascii="Arial" w:hAnsi="Arial" w:cs="Arial"/>
        </w:rPr>
      </w:pPr>
    </w:p>
    <w:p w14:paraId="38E01C12" w14:textId="11C703CC" w:rsidR="001D6BB0" w:rsidRPr="00D834A1" w:rsidRDefault="001D6BB0" w:rsidP="00CA3B72">
      <w:pPr>
        <w:pStyle w:val="BodyText"/>
        <w:spacing w:before="121"/>
        <w:ind w:left="432" w:right="432"/>
        <w:rPr>
          <w:rFonts w:ascii="Arial" w:hAnsi="Arial" w:cs="Arial"/>
        </w:rPr>
      </w:pPr>
      <w:r w:rsidRPr="00D834A1">
        <w:rPr>
          <w:rFonts w:ascii="Arial" w:hAnsi="Arial" w:cs="Arial"/>
        </w:rPr>
        <w:t xml:space="preserve">*Established not-for-profit </w:t>
      </w:r>
      <w:proofErr w:type="spellStart"/>
      <w:r w:rsidRPr="00D834A1">
        <w:rPr>
          <w:rFonts w:ascii="Arial" w:hAnsi="Arial" w:cs="Arial"/>
        </w:rPr>
        <w:t>organisations</w:t>
      </w:r>
      <w:proofErr w:type="spellEnd"/>
      <w:r w:rsidRPr="00D834A1">
        <w:rPr>
          <w:rFonts w:ascii="Arial" w:hAnsi="Arial" w:cs="Arial"/>
        </w:rPr>
        <w:t xml:space="preserve"> can support groups who are not incorporated, are unregistered or new by acting as the “umbrella” fundholder for any approved funding. Please contact us if you need support with this.</w:t>
      </w:r>
    </w:p>
    <w:p w14:paraId="2F8CBEEA" w14:textId="08A1A0DB" w:rsidR="001D6BB0" w:rsidRPr="00D834A1" w:rsidRDefault="001D6BB0" w:rsidP="00CA3B72">
      <w:pPr>
        <w:pStyle w:val="BodyText"/>
        <w:spacing w:before="121"/>
        <w:ind w:left="432" w:right="432"/>
        <w:rPr>
          <w:rFonts w:ascii="Arial" w:hAnsi="Arial" w:cs="Arial"/>
        </w:rPr>
      </w:pPr>
      <w:r w:rsidRPr="00D834A1">
        <w:rPr>
          <w:rFonts w:ascii="Arial" w:hAnsi="Arial" w:cs="Arial"/>
        </w:rPr>
        <w:t xml:space="preserve">** Social enterprises will be asked to provide detail on the community/public good focus of their </w:t>
      </w:r>
      <w:proofErr w:type="spellStart"/>
      <w:r w:rsidRPr="00D834A1">
        <w:rPr>
          <w:rFonts w:ascii="Arial" w:hAnsi="Arial" w:cs="Arial"/>
        </w:rPr>
        <w:t>organisations</w:t>
      </w:r>
      <w:proofErr w:type="spellEnd"/>
    </w:p>
    <w:p w14:paraId="6DAFB747" w14:textId="77777777" w:rsidR="001D6BB0" w:rsidRDefault="001D6BB0" w:rsidP="00CA3B72">
      <w:pPr>
        <w:pStyle w:val="BodyText"/>
        <w:spacing w:before="121"/>
        <w:rPr>
          <w:rFonts w:ascii="Arial" w:hAnsi="Arial" w:cs="Arial"/>
          <w:sz w:val="20"/>
          <w:szCs w:val="20"/>
        </w:rPr>
      </w:pPr>
    </w:p>
    <w:p w14:paraId="54FEE5F9" w14:textId="611DE675" w:rsidR="001D6BB0" w:rsidRPr="004665F1" w:rsidRDefault="004665F1" w:rsidP="00CA3B72">
      <w:pPr>
        <w:pStyle w:val="Heading1"/>
        <w:ind w:left="432" w:right="432"/>
        <w:rPr>
          <w:rFonts w:ascii="Arial" w:hAnsi="Arial" w:cs="Arial"/>
        </w:rPr>
      </w:pPr>
      <w:bookmarkStart w:id="6" w:name="_Toc243554784"/>
      <w:r w:rsidRPr="004665F1">
        <w:rPr>
          <w:rFonts w:ascii="Arial" w:hAnsi="Arial" w:cs="Arial"/>
        </w:rPr>
        <w:t>Key dates</w:t>
      </w:r>
      <w:bookmarkEnd w:id="6"/>
    </w:p>
    <w:p w14:paraId="35875A75" w14:textId="387F2D29" w:rsidR="00547329" w:rsidRPr="00CF605A" w:rsidRDefault="00CF605A" w:rsidP="003857C1">
      <w:pPr>
        <w:pStyle w:val="Heading2"/>
        <w:ind w:left="845" w:right="432"/>
        <w:rPr>
          <w:rFonts w:ascii="Arial" w:hAnsi="Arial" w:cs="Arial"/>
        </w:rPr>
      </w:pPr>
      <w:r w:rsidRPr="00CF605A">
        <w:rPr>
          <w:rFonts w:ascii="Arial" w:hAnsi="Arial" w:cs="Arial"/>
        </w:rPr>
        <w:t>Round one Reducing Our Climate Impact</w:t>
      </w:r>
    </w:p>
    <w:p w14:paraId="4E74BEC9" w14:textId="77777777" w:rsidR="0012764C" w:rsidRDefault="0012764C" w:rsidP="00CA3B72">
      <w:pPr>
        <w:pStyle w:val="BodyText"/>
        <w:ind w:left="432" w:right="432"/>
        <w:rPr>
          <w:rFonts w:ascii="Arial" w:hAnsi="Arial" w:cs="Arial"/>
        </w:rPr>
      </w:pPr>
    </w:p>
    <w:p w14:paraId="3C5A9B25" w14:textId="691F2C2F" w:rsidR="00772644" w:rsidRDefault="00D43F78" w:rsidP="00CA3B72">
      <w:pPr>
        <w:pStyle w:val="BodyText"/>
        <w:ind w:left="432" w:right="432"/>
        <w:rPr>
          <w:rFonts w:ascii="Arial" w:hAnsi="Arial" w:cs="Arial"/>
        </w:rPr>
      </w:pPr>
      <w:r w:rsidRPr="00D43F78">
        <w:rPr>
          <w:rFonts w:ascii="Arial" w:hAnsi="Arial" w:cs="Arial"/>
        </w:rPr>
        <w:t xml:space="preserve">Round One Reducing Our </w:t>
      </w:r>
      <w:r w:rsidR="00A145D0">
        <w:rPr>
          <w:rFonts w:ascii="Arial" w:hAnsi="Arial" w:cs="Arial"/>
        </w:rPr>
        <w:t>C</w:t>
      </w:r>
      <w:r w:rsidRPr="00D43F78">
        <w:rPr>
          <w:rFonts w:ascii="Arial" w:hAnsi="Arial" w:cs="Arial"/>
        </w:rPr>
        <w:t>limate</w:t>
      </w:r>
      <w:r w:rsidR="00305276">
        <w:rPr>
          <w:rFonts w:ascii="Arial" w:hAnsi="Arial" w:cs="Arial"/>
        </w:rPr>
        <w:t xml:space="preserve"> Impact application period opens 12 October 2026</w:t>
      </w:r>
    </w:p>
    <w:p w14:paraId="23FFB9A4" w14:textId="77777777" w:rsidR="00AD6927" w:rsidRDefault="00AD6927" w:rsidP="00CA3B72">
      <w:pPr>
        <w:pStyle w:val="BodyText"/>
        <w:ind w:left="432" w:right="432"/>
        <w:rPr>
          <w:rFonts w:ascii="Arial" w:hAnsi="Arial" w:cs="Arial"/>
        </w:rPr>
      </w:pPr>
    </w:p>
    <w:p w14:paraId="1F9FB370" w14:textId="062DBEDC" w:rsidR="00AD6927" w:rsidRPr="00AD6927" w:rsidRDefault="00A145D0" w:rsidP="00CA3B72">
      <w:pPr>
        <w:pStyle w:val="BodyText"/>
        <w:ind w:left="432" w:right="432"/>
        <w:rPr>
          <w:rFonts w:ascii="Arial" w:hAnsi="Arial" w:cs="Arial"/>
        </w:rPr>
      </w:pPr>
      <w:r w:rsidRPr="00A145D0">
        <w:rPr>
          <w:rFonts w:ascii="Arial" w:hAnsi="Arial" w:cs="Arial"/>
        </w:rPr>
        <w:t>Support available for applicants</w:t>
      </w:r>
      <w:r w:rsidR="0048263C">
        <w:rPr>
          <w:rFonts w:ascii="Arial" w:hAnsi="Arial" w:cs="Arial"/>
        </w:rPr>
        <w:t xml:space="preserve">: </w:t>
      </w:r>
      <w:r w:rsidR="00AD6927" w:rsidRPr="00AD6927">
        <w:rPr>
          <w:rFonts w:ascii="Arial" w:hAnsi="Arial" w:cs="Arial"/>
        </w:rPr>
        <w:t>Council staff will host a webinar on Tuesday 20 October 2026 at</w:t>
      </w:r>
    </w:p>
    <w:p w14:paraId="4CB38DCD" w14:textId="77777777" w:rsidR="00AD6927" w:rsidRPr="00AD6927" w:rsidRDefault="00AD6927" w:rsidP="00CA3B72">
      <w:pPr>
        <w:pStyle w:val="BodyText"/>
        <w:ind w:left="432" w:right="432"/>
        <w:rPr>
          <w:rFonts w:ascii="Arial" w:hAnsi="Arial" w:cs="Arial"/>
        </w:rPr>
      </w:pPr>
      <w:r w:rsidRPr="00AD6927">
        <w:rPr>
          <w:rFonts w:ascii="Arial" w:hAnsi="Arial" w:cs="Arial"/>
        </w:rPr>
        <w:t>12:00pm-1:00pm to give an overview of grants available, application process and answer general questions.</w:t>
      </w:r>
    </w:p>
    <w:p w14:paraId="1CC3ABD8" w14:textId="17D682FC" w:rsidR="00A145D0" w:rsidRDefault="00AD6927" w:rsidP="00CA3B72">
      <w:pPr>
        <w:pStyle w:val="BodyText"/>
        <w:ind w:left="432" w:right="432"/>
        <w:rPr>
          <w:rFonts w:ascii="Arial" w:hAnsi="Arial" w:cs="Arial"/>
        </w:rPr>
      </w:pPr>
      <w:r w:rsidRPr="00AD6927">
        <w:rPr>
          <w:rFonts w:ascii="Arial" w:hAnsi="Arial" w:cs="Arial"/>
        </w:rPr>
        <w:t>Please register</w:t>
      </w:r>
      <w:r w:rsidR="00215BD9">
        <w:rPr>
          <w:rFonts w:ascii="Arial" w:hAnsi="Arial" w:cs="Arial"/>
        </w:rPr>
        <w:t xml:space="preserve"> </w:t>
      </w:r>
      <w:hyperlink r:id="rId13" w:history="1">
        <w:r w:rsidR="00215BD9" w:rsidRPr="00215BD9">
          <w:rPr>
            <w:rStyle w:val="Hyperlink"/>
            <w:rFonts w:ascii="Arial" w:hAnsi="Arial" w:cs="Arial"/>
          </w:rPr>
          <w:t>Microsoft Virtual Events Powered by Teams</w:t>
        </w:r>
      </w:hyperlink>
      <w:r w:rsidR="00215BD9" w:rsidRPr="00215BD9">
        <w:rPr>
          <w:rFonts w:ascii="Arial" w:hAnsi="Arial" w:cs="Arial"/>
        </w:rPr>
        <w:t xml:space="preserve"> </w:t>
      </w:r>
      <w:r w:rsidR="00215BD9">
        <w:rPr>
          <w:rFonts w:ascii="Arial" w:hAnsi="Arial" w:cs="Arial"/>
        </w:rPr>
        <w:t xml:space="preserve"> </w:t>
      </w:r>
      <w:r w:rsidRPr="00AD6927">
        <w:rPr>
          <w:rFonts w:ascii="Arial" w:hAnsi="Arial" w:cs="Arial"/>
        </w:rPr>
        <w:t>for the webinar or contact us funding@aucklandcouncil.govt.nz for questions.</w:t>
      </w:r>
    </w:p>
    <w:p w14:paraId="1AEAA3EF" w14:textId="77777777" w:rsidR="00AD6927" w:rsidRDefault="00AD6927" w:rsidP="00CA3B72">
      <w:pPr>
        <w:pStyle w:val="BodyText"/>
        <w:ind w:left="432" w:right="432"/>
        <w:rPr>
          <w:rFonts w:ascii="Arial" w:hAnsi="Arial" w:cs="Arial"/>
        </w:rPr>
      </w:pPr>
    </w:p>
    <w:p w14:paraId="2D50B790" w14:textId="41101804" w:rsidR="00AD6927" w:rsidRDefault="00630D28" w:rsidP="00CA3B72">
      <w:pPr>
        <w:pStyle w:val="BodyText"/>
        <w:ind w:left="432" w:right="432"/>
        <w:rPr>
          <w:rFonts w:ascii="Arial" w:hAnsi="Arial" w:cs="Arial"/>
        </w:rPr>
      </w:pPr>
      <w:r w:rsidRPr="00630D28">
        <w:rPr>
          <w:rFonts w:ascii="Arial" w:hAnsi="Arial" w:cs="Arial"/>
        </w:rPr>
        <w:t>Applications due</w:t>
      </w:r>
      <w:r w:rsidR="0063198C">
        <w:rPr>
          <w:rFonts w:ascii="Arial" w:hAnsi="Arial" w:cs="Arial"/>
        </w:rPr>
        <w:t xml:space="preserve"> </w:t>
      </w:r>
      <w:r w:rsidR="0063198C" w:rsidRPr="0063198C">
        <w:rPr>
          <w:rFonts w:ascii="Arial" w:hAnsi="Arial" w:cs="Arial"/>
        </w:rPr>
        <w:t>Midnight 16 November 2026</w:t>
      </w:r>
    </w:p>
    <w:p w14:paraId="2D1838E3" w14:textId="77777777" w:rsidR="00220032" w:rsidRDefault="00220032" w:rsidP="00CA3B72">
      <w:pPr>
        <w:pStyle w:val="BodyText"/>
        <w:ind w:left="432" w:right="432"/>
        <w:rPr>
          <w:rFonts w:ascii="Arial" w:hAnsi="Arial" w:cs="Arial"/>
        </w:rPr>
      </w:pPr>
    </w:p>
    <w:p w14:paraId="00808ABF" w14:textId="36D61120" w:rsidR="00220032" w:rsidRDefault="00220032" w:rsidP="00CA3B72">
      <w:pPr>
        <w:pStyle w:val="BodyText"/>
        <w:ind w:left="432" w:right="432"/>
        <w:rPr>
          <w:rFonts w:ascii="Arial" w:hAnsi="Arial" w:cs="Arial"/>
        </w:rPr>
      </w:pPr>
      <w:r w:rsidRPr="00220032">
        <w:rPr>
          <w:rFonts w:ascii="Arial" w:hAnsi="Arial" w:cs="Arial"/>
        </w:rPr>
        <w:t>Notice of decisions</w:t>
      </w:r>
      <w:r w:rsidR="009D7DC3">
        <w:rPr>
          <w:rFonts w:ascii="Arial" w:hAnsi="Arial" w:cs="Arial"/>
        </w:rPr>
        <w:t xml:space="preserve"> </w:t>
      </w:r>
      <w:r w:rsidR="009D7DC3" w:rsidRPr="009D7DC3">
        <w:rPr>
          <w:rFonts w:ascii="Arial" w:hAnsi="Arial" w:cs="Arial"/>
        </w:rPr>
        <w:t>By or before 11 March 2027</w:t>
      </w:r>
      <w:r w:rsidR="009D7DC3">
        <w:rPr>
          <w:rFonts w:ascii="Arial" w:hAnsi="Arial" w:cs="Arial"/>
        </w:rPr>
        <w:t xml:space="preserve"> </w:t>
      </w:r>
    </w:p>
    <w:p w14:paraId="7F748C24" w14:textId="77777777" w:rsidR="00A9342C" w:rsidRDefault="00A9342C" w:rsidP="00CA3B72">
      <w:pPr>
        <w:pStyle w:val="BodyText"/>
        <w:ind w:left="432" w:right="432"/>
        <w:rPr>
          <w:rFonts w:ascii="Arial" w:hAnsi="Arial" w:cs="Arial"/>
        </w:rPr>
      </w:pPr>
    </w:p>
    <w:p w14:paraId="260678DD" w14:textId="545F3B00" w:rsidR="00A9342C" w:rsidRDefault="00A9342C" w:rsidP="00CA3B72">
      <w:pPr>
        <w:pStyle w:val="BodyText"/>
        <w:ind w:left="432" w:right="432"/>
        <w:rPr>
          <w:rFonts w:ascii="Arial" w:hAnsi="Arial" w:cs="Arial"/>
        </w:rPr>
      </w:pPr>
      <w:r w:rsidRPr="00A9342C">
        <w:rPr>
          <w:rFonts w:ascii="Arial" w:hAnsi="Arial" w:cs="Arial"/>
        </w:rPr>
        <w:t>Projects begin</w:t>
      </w:r>
      <w:r w:rsidR="000F3747">
        <w:rPr>
          <w:rFonts w:ascii="Arial" w:hAnsi="Arial" w:cs="Arial"/>
        </w:rPr>
        <w:t xml:space="preserve"> </w:t>
      </w:r>
      <w:r w:rsidR="000F3747" w:rsidRPr="000F3747">
        <w:rPr>
          <w:rFonts w:ascii="Arial" w:hAnsi="Arial" w:cs="Arial"/>
        </w:rPr>
        <w:t xml:space="preserve">Funding agreements are anticipated to start by </w:t>
      </w:r>
      <w:r w:rsidR="005A02B7">
        <w:rPr>
          <w:rFonts w:ascii="Arial" w:hAnsi="Arial" w:cs="Arial"/>
        </w:rPr>
        <w:t xml:space="preserve">1 </w:t>
      </w:r>
      <w:r w:rsidR="000F3747" w:rsidRPr="000F3747">
        <w:rPr>
          <w:rFonts w:ascii="Arial" w:hAnsi="Arial" w:cs="Arial"/>
        </w:rPr>
        <w:t>April 2027 or sooner.</w:t>
      </w:r>
    </w:p>
    <w:p w14:paraId="5677F2F8" w14:textId="77777777" w:rsidR="009D7DC3" w:rsidRDefault="009D7DC3" w:rsidP="00CA3B72">
      <w:pPr>
        <w:pStyle w:val="BodyText"/>
        <w:ind w:left="432" w:right="432"/>
        <w:rPr>
          <w:rFonts w:ascii="Arial" w:hAnsi="Arial" w:cs="Arial"/>
        </w:rPr>
      </w:pPr>
    </w:p>
    <w:p w14:paraId="4A42D221" w14:textId="7371653A" w:rsidR="0063198C" w:rsidRDefault="002406CB" w:rsidP="00CA3B72">
      <w:pPr>
        <w:pStyle w:val="BodyText"/>
        <w:ind w:left="432" w:right="432"/>
        <w:rPr>
          <w:rFonts w:ascii="Arial" w:hAnsi="Arial" w:cs="Arial"/>
        </w:rPr>
      </w:pPr>
      <w:r w:rsidRPr="002406CB">
        <w:rPr>
          <w:rFonts w:ascii="Arial" w:hAnsi="Arial" w:cs="Arial"/>
        </w:rPr>
        <w:t>Round two Community-led Adaptation and Emergency Preparedness opens</w:t>
      </w:r>
      <w:r w:rsidR="005A02B7">
        <w:rPr>
          <w:rFonts w:ascii="Arial" w:hAnsi="Arial" w:cs="Arial"/>
        </w:rPr>
        <w:t xml:space="preserve"> </w:t>
      </w:r>
      <w:r w:rsidR="005A02B7" w:rsidRPr="005A02B7">
        <w:rPr>
          <w:rFonts w:ascii="Arial" w:hAnsi="Arial" w:cs="Arial"/>
        </w:rPr>
        <w:t>25 January 2027</w:t>
      </w:r>
    </w:p>
    <w:p w14:paraId="3955C4AC" w14:textId="77777777" w:rsidR="00CA3B72" w:rsidRDefault="00CA3B72" w:rsidP="00CA3B72">
      <w:pPr>
        <w:pStyle w:val="BodyText"/>
        <w:rPr>
          <w:rFonts w:ascii="Arial" w:hAnsi="Arial" w:cs="Arial"/>
        </w:rPr>
      </w:pPr>
    </w:p>
    <w:p w14:paraId="46A71D6B" w14:textId="77777777" w:rsidR="00CA3B72" w:rsidRDefault="00CA3B72" w:rsidP="00CA3B72">
      <w:pPr>
        <w:pStyle w:val="BodyText"/>
        <w:rPr>
          <w:rFonts w:ascii="Arial" w:hAnsi="Arial" w:cs="Arial"/>
        </w:rPr>
      </w:pPr>
    </w:p>
    <w:p w14:paraId="3AD99667" w14:textId="77777777" w:rsidR="00CA3B72" w:rsidRDefault="00CA3B72" w:rsidP="00CA3B72">
      <w:pPr>
        <w:pStyle w:val="BodyText"/>
        <w:rPr>
          <w:rFonts w:ascii="Arial" w:hAnsi="Arial" w:cs="Arial"/>
        </w:rPr>
      </w:pPr>
    </w:p>
    <w:p w14:paraId="67DC76C3" w14:textId="77777777" w:rsidR="00CA3B72" w:rsidRDefault="00CA3B72" w:rsidP="00CA3B72">
      <w:pPr>
        <w:pStyle w:val="BodyText"/>
        <w:rPr>
          <w:rFonts w:ascii="Arial" w:hAnsi="Arial" w:cs="Arial"/>
        </w:rPr>
      </w:pPr>
    </w:p>
    <w:p w14:paraId="13601D38" w14:textId="77777777" w:rsidR="00CA3B72" w:rsidRDefault="00CA3B72" w:rsidP="00CA3B72">
      <w:pPr>
        <w:pStyle w:val="BodyText"/>
        <w:rPr>
          <w:rFonts w:ascii="Arial" w:hAnsi="Arial" w:cs="Arial"/>
        </w:rPr>
      </w:pPr>
    </w:p>
    <w:p w14:paraId="6405341A" w14:textId="77777777" w:rsidR="00CA3B72" w:rsidRDefault="00CA3B72" w:rsidP="00CA3B72">
      <w:pPr>
        <w:pStyle w:val="BodyText"/>
        <w:rPr>
          <w:rFonts w:ascii="Arial" w:hAnsi="Arial" w:cs="Arial"/>
        </w:rPr>
      </w:pPr>
    </w:p>
    <w:p w14:paraId="1CCC61F9" w14:textId="77777777" w:rsidR="00CA3B72" w:rsidRDefault="00CA3B72" w:rsidP="00CA3B72">
      <w:pPr>
        <w:pStyle w:val="BodyText"/>
        <w:rPr>
          <w:rFonts w:ascii="Arial" w:hAnsi="Arial" w:cs="Arial"/>
        </w:rPr>
      </w:pPr>
    </w:p>
    <w:p w14:paraId="48923A9B" w14:textId="77777777" w:rsidR="00CA3B72" w:rsidRDefault="00CA3B72" w:rsidP="00CA3B72">
      <w:pPr>
        <w:pStyle w:val="BodyText"/>
        <w:rPr>
          <w:rFonts w:ascii="Arial" w:hAnsi="Arial" w:cs="Arial"/>
        </w:rPr>
      </w:pPr>
    </w:p>
    <w:p w14:paraId="0A4854A4" w14:textId="77777777" w:rsidR="00CA3B72" w:rsidRDefault="00CA3B72" w:rsidP="00CA3B72">
      <w:pPr>
        <w:pStyle w:val="BodyText"/>
        <w:rPr>
          <w:rFonts w:ascii="Arial" w:hAnsi="Arial" w:cs="Arial"/>
        </w:rPr>
      </w:pPr>
    </w:p>
    <w:p w14:paraId="25228790" w14:textId="77777777" w:rsidR="00CA3B72" w:rsidRDefault="00CA3B72" w:rsidP="00CA3B72">
      <w:pPr>
        <w:pStyle w:val="BodyText"/>
        <w:rPr>
          <w:rFonts w:ascii="Arial" w:hAnsi="Arial" w:cs="Arial"/>
        </w:rPr>
      </w:pPr>
    </w:p>
    <w:p w14:paraId="19CCF2A6" w14:textId="77777777" w:rsidR="00CA3B72" w:rsidRDefault="00CA3B72" w:rsidP="00CA3B72">
      <w:pPr>
        <w:pStyle w:val="BodyText"/>
        <w:rPr>
          <w:rFonts w:ascii="Arial" w:hAnsi="Arial" w:cs="Arial"/>
        </w:rPr>
      </w:pPr>
    </w:p>
    <w:p w14:paraId="6CDE7651" w14:textId="77777777" w:rsidR="00CA3B72" w:rsidRDefault="00CA3B72" w:rsidP="00CA3B72">
      <w:pPr>
        <w:pStyle w:val="BodyText"/>
        <w:rPr>
          <w:rFonts w:ascii="Arial" w:hAnsi="Arial" w:cs="Arial"/>
        </w:rPr>
      </w:pPr>
    </w:p>
    <w:p w14:paraId="3A9A1EE4" w14:textId="77777777" w:rsidR="00D56826" w:rsidRDefault="00D56826" w:rsidP="00CA3B72">
      <w:pPr>
        <w:pStyle w:val="BodyText"/>
        <w:rPr>
          <w:rFonts w:ascii="Arial" w:hAnsi="Arial" w:cs="Arial"/>
        </w:rPr>
      </w:pPr>
    </w:p>
    <w:p w14:paraId="2E05A77D" w14:textId="77777777" w:rsidR="00CA3B72" w:rsidRDefault="00CA3B72" w:rsidP="00CA3B72">
      <w:pPr>
        <w:pStyle w:val="Heading1"/>
        <w:ind w:left="0"/>
        <w:rPr>
          <w:rFonts w:ascii="Arial" w:hAnsi="Arial" w:cs="Arial"/>
        </w:rPr>
      </w:pPr>
    </w:p>
    <w:p w14:paraId="23E62931" w14:textId="6685972E" w:rsidR="00D56826" w:rsidRDefault="00D56826" w:rsidP="00CA3B72">
      <w:pPr>
        <w:pStyle w:val="Heading1"/>
        <w:ind w:left="0"/>
        <w:rPr>
          <w:rFonts w:ascii="Arial" w:hAnsi="Arial" w:cs="Arial"/>
        </w:rPr>
      </w:pPr>
      <w:bookmarkStart w:id="7" w:name="_Toc243554785"/>
      <w:proofErr w:type="spellStart"/>
      <w:r w:rsidRPr="00D56826">
        <w:rPr>
          <w:rFonts w:ascii="Arial" w:hAnsi="Arial" w:cs="Arial"/>
        </w:rPr>
        <w:t>Prioritising</w:t>
      </w:r>
      <w:proofErr w:type="spellEnd"/>
      <w:r w:rsidRPr="00D56826">
        <w:rPr>
          <w:rFonts w:ascii="Arial" w:hAnsi="Arial" w:cs="Arial"/>
        </w:rPr>
        <w:t xml:space="preserve"> risks and impact</w:t>
      </w:r>
      <w:bookmarkEnd w:id="7"/>
    </w:p>
    <w:p w14:paraId="52353FA8" w14:textId="77777777" w:rsidR="00D56826" w:rsidRPr="00414F76" w:rsidRDefault="00D56826" w:rsidP="00CA3B72">
      <w:pPr>
        <w:pStyle w:val="Heading1"/>
        <w:ind w:left="0"/>
        <w:rPr>
          <w:rFonts w:ascii="Arial" w:hAnsi="Arial" w:cs="Arial"/>
        </w:rPr>
      </w:pPr>
    </w:p>
    <w:p w14:paraId="462D90C5" w14:textId="77777777" w:rsidR="00414F76" w:rsidRPr="00414F76" w:rsidRDefault="00414F76" w:rsidP="00CA3B72">
      <w:pPr>
        <w:pStyle w:val="BodyText"/>
        <w:ind w:left="432" w:right="432"/>
        <w:rPr>
          <w:rFonts w:ascii="Arial" w:hAnsi="Arial" w:cs="Arial"/>
        </w:rPr>
      </w:pPr>
      <w:r w:rsidRPr="00414F76">
        <w:rPr>
          <w:rFonts w:ascii="Arial" w:hAnsi="Arial" w:cs="Arial"/>
        </w:rPr>
        <w:t xml:space="preserve">All applications should outline how the project(s) will benefit their community, people and places that are at significant risk to climate change and </w:t>
      </w:r>
      <w:proofErr w:type="gramStart"/>
      <w:r w:rsidRPr="00414F76">
        <w:rPr>
          <w:rFonts w:ascii="Arial" w:hAnsi="Arial" w:cs="Arial"/>
        </w:rPr>
        <w:t>emergencies, or</w:t>
      </w:r>
      <w:proofErr w:type="gramEnd"/>
      <w:r w:rsidRPr="00414F76">
        <w:rPr>
          <w:rFonts w:ascii="Arial" w:hAnsi="Arial" w:cs="Arial"/>
        </w:rPr>
        <w:t xml:space="preserve"> significantly reduce GHG emissions.</w:t>
      </w:r>
    </w:p>
    <w:p w14:paraId="7A2276F2" w14:textId="5D17B074" w:rsidR="00D56826" w:rsidRDefault="00414F76" w:rsidP="00CA3B72">
      <w:pPr>
        <w:pStyle w:val="BodyText"/>
        <w:ind w:left="432" w:right="432"/>
        <w:rPr>
          <w:rFonts w:ascii="Arial" w:hAnsi="Arial" w:cs="Arial"/>
        </w:rPr>
      </w:pPr>
      <w:r w:rsidRPr="00414F76">
        <w:rPr>
          <w:rFonts w:ascii="Arial" w:hAnsi="Arial" w:cs="Arial"/>
        </w:rPr>
        <w:t xml:space="preserve">Depending on your community and project(s), this may include projects that focus on some or </w:t>
      </w:r>
      <w:proofErr w:type="gramStart"/>
      <w:r w:rsidRPr="00414F76">
        <w:rPr>
          <w:rFonts w:ascii="Arial" w:hAnsi="Arial" w:cs="Arial"/>
        </w:rPr>
        <w:t>all of</w:t>
      </w:r>
      <w:proofErr w:type="gramEnd"/>
      <w:r w:rsidRPr="00414F76">
        <w:rPr>
          <w:rFonts w:ascii="Arial" w:hAnsi="Arial" w:cs="Arial"/>
        </w:rPr>
        <w:t xml:space="preserve"> the following:</w:t>
      </w:r>
    </w:p>
    <w:p w14:paraId="6EBA8927" w14:textId="77777777" w:rsidR="00CA3B72" w:rsidRDefault="00CA3B72" w:rsidP="00CA3B72">
      <w:pPr>
        <w:pStyle w:val="BodyText"/>
        <w:ind w:left="432" w:right="432"/>
        <w:rPr>
          <w:rFonts w:ascii="Arial" w:hAnsi="Arial" w:cs="Arial"/>
        </w:rPr>
      </w:pPr>
    </w:p>
    <w:p w14:paraId="5520D15E" w14:textId="77777777" w:rsidR="00CA3B72" w:rsidRDefault="00CA3B72" w:rsidP="003857C1">
      <w:pPr>
        <w:pStyle w:val="BodyText"/>
        <w:numPr>
          <w:ilvl w:val="0"/>
          <w:numId w:val="26"/>
        </w:numPr>
        <w:ind w:left="792" w:right="432"/>
        <w:rPr>
          <w:rFonts w:ascii="Arial" w:hAnsi="Arial" w:cs="Arial"/>
        </w:rPr>
      </w:pPr>
      <w:r w:rsidRPr="00CA3B72">
        <w:rPr>
          <w:rFonts w:ascii="Arial" w:hAnsi="Arial" w:cs="Arial"/>
        </w:rPr>
        <w:t>seniors and youth</w:t>
      </w:r>
    </w:p>
    <w:p w14:paraId="286F4A73" w14:textId="77777777" w:rsidR="00CA3B72" w:rsidRDefault="00CA3B72" w:rsidP="003857C1">
      <w:pPr>
        <w:pStyle w:val="BodyText"/>
        <w:numPr>
          <w:ilvl w:val="0"/>
          <w:numId w:val="26"/>
        </w:numPr>
        <w:ind w:left="792" w:right="432"/>
        <w:rPr>
          <w:rFonts w:ascii="Arial" w:hAnsi="Arial" w:cs="Arial"/>
        </w:rPr>
      </w:pPr>
      <w:r w:rsidRPr="00CA3B72">
        <w:rPr>
          <w:rFonts w:ascii="Arial" w:hAnsi="Arial" w:cs="Arial"/>
        </w:rPr>
        <w:t>refugees and recent migrants</w:t>
      </w:r>
    </w:p>
    <w:p w14:paraId="49529402" w14:textId="05520C63" w:rsidR="00CA3B72" w:rsidRPr="00CA3B72" w:rsidRDefault="00CA3B72" w:rsidP="003857C1">
      <w:pPr>
        <w:pStyle w:val="BodyText"/>
        <w:numPr>
          <w:ilvl w:val="0"/>
          <w:numId w:val="26"/>
        </w:numPr>
        <w:ind w:left="792" w:right="432"/>
        <w:rPr>
          <w:rFonts w:ascii="Arial" w:hAnsi="Arial" w:cs="Arial"/>
        </w:rPr>
      </w:pPr>
      <w:r w:rsidRPr="00CA3B72">
        <w:rPr>
          <w:rFonts w:ascii="Arial" w:hAnsi="Arial" w:cs="Arial"/>
        </w:rPr>
        <w:t>residents who are disabled people</w:t>
      </w:r>
    </w:p>
    <w:p w14:paraId="2398A3B7" w14:textId="67EC7ED1" w:rsidR="00CA3B72" w:rsidRPr="00CA3B72" w:rsidRDefault="00CA3B72" w:rsidP="003857C1">
      <w:pPr>
        <w:pStyle w:val="BodyText"/>
        <w:numPr>
          <w:ilvl w:val="0"/>
          <w:numId w:val="26"/>
        </w:numPr>
        <w:ind w:left="792" w:right="432"/>
        <w:rPr>
          <w:rFonts w:ascii="Arial" w:hAnsi="Arial" w:cs="Arial"/>
        </w:rPr>
      </w:pPr>
      <w:r w:rsidRPr="00CA3B72">
        <w:rPr>
          <w:rFonts w:ascii="Arial" w:hAnsi="Arial" w:cs="Arial"/>
        </w:rPr>
        <w:t>geographically isolated communities</w:t>
      </w:r>
    </w:p>
    <w:p w14:paraId="46561F4F" w14:textId="7E890B43" w:rsidR="00CA3B72" w:rsidRPr="00CA3B72" w:rsidRDefault="00CA3B72" w:rsidP="003857C1">
      <w:pPr>
        <w:pStyle w:val="BodyText"/>
        <w:numPr>
          <w:ilvl w:val="0"/>
          <w:numId w:val="26"/>
        </w:numPr>
        <w:ind w:left="792" w:right="432"/>
        <w:rPr>
          <w:rFonts w:ascii="Arial" w:hAnsi="Arial" w:cs="Arial"/>
        </w:rPr>
      </w:pPr>
      <w:r w:rsidRPr="00CA3B72">
        <w:rPr>
          <w:rFonts w:ascii="Arial" w:hAnsi="Arial" w:cs="Arial"/>
        </w:rPr>
        <w:t>Rainbow communities</w:t>
      </w:r>
    </w:p>
    <w:p w14:paraId="0314CFB4" w14:textId="563CC6E0" w:rsidR="00CA3B72" w:rsidRPr="00CA3B72" w:rsidRDefault="00CA3B72" w:rsidP="003857C1">
      <w:pPr>
        <w:pStyle w:val="BodyText"/>
        <w:numPr>
          <w:ilvl w:val="0"/>
          <w:numId w:val="26"/>
        </w:numPr>
        <w:ind w:left="792" w:right="432"/>
        <w:rPr>
          <w:rFonts w:ascii="Arial" w:hAnsi="Arial" w:cs="Arial"/>
        </w:rPr>
      </w:pPr>
      <w:r w:rsidRPr="00CA3B72">
        <w:rPr>
          <w:rFonts w:ascii="Arial" w:hAnsi="Arial" w:cs="Arial"/>
        </w:rPr>
        <w:t>people from diverse cultures and languages communities</w:t>
      </w:r>
    </w:p>
    <w:p w14:paraId="5BC90107" w14:textId="2756B046" w:rsidR="00CA3B72" w:rsidRPr="00CA3B72" w:rsidRDefault="00CA3B72" w:rsidP="003857C1">
      <w:pPr>
        <w:pStyle w:val="BodyText"/>
        <w:numPr>
          <w:ilvl w:val="0"/>
          <w:numId w:val="26"/>
        </w:numPr>
        <w:ind w:left="792" w:right="432"/>
        <w:rPr>
          <w:rFonts w:ascii="Arial" w:hAnsi="Arial" w:cs="Arial"/>
        </w:rPr>
      </w:pPr>
      <w:r w:rsidRPr="00CA3B72">
        <w:rPr>
          <w:rFonts w:ascii="Arial" w:hAnsi="Arial" w:cs="Arial"/>
        </w:rPr>
        <w:t>Māori or Pasifika communities</w:t>
      </w:r>
    </w:p>
    <w:p w14:paraId="16CCEED1" w14:textId="6CDB0B5E" w:rsidR="00CA3B72" w:rsidRDefault="00CA3B72" w:rsidP="003857C1">
      <w:pPr>
        <w:pStyle w:val="BodyText"/>
        <w:numPr>
          <w:ilvl w:val="0"/>
          <w:numId w:val="26"/>
        </w:numPr>
        <w:ind w:left="792" w:right="432"/>
        <w:rPr>
          <w:rFonts w:ascii="Arial" w:hAnsi="Arial" w:cs="Arial"/>
        </w:rPr>
      </w:pPr>
      <w:r w:rsidRPr="00CA3B72">
        <w:rPr>
          <w:rFonts w:ascii="Arial" w:hAnsi="Arial" w:cs="Arial"/>
        </w:rPr>
        <w:t>communities most vulnerable to climate change including flooding, sea level rise and heat</w:t>
      </w:r>
    </w:p>
    <w:p w14:paraId="0AF3253F" w14:textId="77777777" w:rsidR="00CA3B72" w:rsidRDefault="00CA3B72" w:rsidP="00CA3B72">
      <w:pPr>
        <w:pStyle w:val="BodyText"/>
        <w:ind w:left="432" w:right="432"/>
        <w:rPr>
          <w:rFonts w:ascii="Arial" w:hAnsi="Arial" w:cs="Arial"/>
        </w:rPr>
      </w:pPr>
    </w:p>
    <w:p w14:paraId="63C64E51" w14:textId="11E7525A" w:rsidR="00242737" w:rsidRDefault="00242737" w:rsidP="00CA3B72">
      <w:pPr>
        <w:pStyle w:val="BodyText"/>
        <w:ind w:left="432" w:right="432"/>
        <w:rPr>
          <w:rFonts w:ascii="Arial" w:hAnsi="Arial" w:cs="Arial"/>
        </w:rPr>
      </w:pPr>
      <w:r w:rsidRPr="00242737">
        <w:rPr>
          <w:rFonts w:ascii="Arial" w:hAnsi="Arial" w:cs="Arial"/>
        </w:rPr>
        <w:t xml:space="preserve">Across all project categories above, diverse partnerships as well as Māori-led projects supporting mana whenua and </w:t>
      </w:r>
      <w:proofErr w:type="spellStart"/>
      <w:r w:rsidRPr="00242737">
        <w:rPr>
          <w:rFonts w:ascii="Arial" w:hAnsi="Arial" w:cs="Arial"/>
        </w:rPr>
        <w:t>mātāwaka</w:t>
      </w:r>
      <w:proofErr w:type="spellEnd"/>
      <w:r w:rsidRPr="00242737">
        <w:rPr>
          <w:rFonts w:ascii="Arial" w:hAnsi="Arial" w:cs="Arial"/>
        </w:rPr>
        <w:t xml:space="preserve"> are highly encouraged.</w:t>
      </w:r>
    </w:p>
    <w:p w14:paraId="222BE5E7" w14:textId="77777777" w:rsidR="00242737" w:rsidRDefault="00242737" w:rsidP="00CA3B72">
      <w:pPr>
        <w:pStyle w:val="BodyText"/>
        <w:ind w:left="432" w:right="432"/>
        <w:rPr>
          <w:rFonts w:ascii="Arial" w:hAnsi="Arial" w:cs="Arial"/>
        </w:rPr>
      </w:pPr>
    </w:p>
    <w:p w14:paraId="355A58AF" w14:textId="30FB5320" w:rsidR="005A6195" w:rsidRPr="00B36CA9" w:rsidRDefault="00B36CA9" w:rsidP="005A6195">
      <w:pPr>
        <w:pStyle w:val="Heading2"/>
        <w:rPr>
          <w:rFonts w:ascii="Arial" w:hAnsi="Arial" w:cs="Arial"/>
          <w:u w:val="none"/>
        </w:rPr>
      </w:pPr>
      <w:r w:rsidRPr="00B36CA9">
        <w:rPr>
          <w:rFonts w:ascii="Arial" w:hAnsi="Arial" w:cs="Arial"/>
          <w:u w:val="none"/>
        </w:rPr>
        <w:t>Māori-led projects are those that:</w:t>
      </w:r>
    </w:p>
    <w:p w14:paraId="0806D04E" w14:textId="77777777" w:rsidR="005A6195" w:rsidRPr="005A6195" w:rsidRDefault="005A6195" w:rsidP="005A6195">
      <w:pPr>
        <w:pStyle w:val="ListParagraph"/>
        <w:numPr>
          <w:ilvl w:val="0"/>
          <w:numId w:val="27"/>
        </w:numPr>
        <w:spacing w:before="20" w:line="273" w:lineRule="auto"/>
        <w:ind w:left="792" w:right="432"/>
        <w:rPr>
          <w:rFonts w:ascii="Arial" w:hAnsi="Arial" w:cs="Arial"/>
        </w:rPr>
      </w:pPr>
      <w:r w:rsidRPr="005A6195">
        <w:rPr>
          <w:rFonts w:ascii="Arial" w:hAnsi="Arial" w:cs="Arial"/>
          <w:color w:val="233A31"/>
        </w:rPr>
        <w:t>provide</w:t>
      </w:r>
      <w:r w:rsidRPr="005A6195">
        <w:rPr>
          <w:rFonts w:ascii="Arial" w:hAnsi="Arial" w:cs="Arial"/>
          <w:color w:val="233A31"/>
          <w:spacing w:val="-3"/>
        </w:rPr>
        <w:t xml:space="preserve"> </w:t>
      </w:r>
      <w:r w:rsidRPr="005A6195">
        <w:rPr>
          <w:rFonts w:ascii="Arial" w:hAnsi="Arial" w:cs="Arial"/>
          <w:color w:val="233A31"/>
        </w:rPr>
        <w:t>activities</w:t>
      </w:r>
      <w:r w:rsidRPr="005A6195">
        <w:rPr>
          <w:rFonts w:ascii="Arial" w:hAnsi="Arial" w:cs="Arial"/>
          <w:color w:val="233A31"/>
          <w:spacing w:val="-3"/>
        </w:rPr>
        <w:t xml:space="preserve"> </w:t>
      </w:r>
      <w:r w:rsidRPr="005A6195">
        <w:rPr>
          <w:rFonts w:ascii="Arial" w:hAnsi="Arial" w:cs="Arial"/>
          <w:color w:val="233A31"/>
        </w:rPr>
        <w:t>or</w:t>
      </w:r>
      <w:r w:rsidRPr="005A6195">
        <w:rPr>
          <w:rFonts w:ascii="Arial" w:hAnsi="Arial" w:cs="Arial"/>
          <w:color w:val="233A31"/>
          <w:spacing w:val="-3"/>
        </w:rPr>
        <w:t xml:space="preserve"> </w:t>
      </w:r>
      <w:r w:rsidRPr="005A6195">
        <w:rPr>
          <w:rFonts w:ascii="Arial" w:hAnsi="Arial" w:cs="Arial"/>
          <w:color w:val="233A31"/>
        </w:rPr>
        <w:t>opportunities</w:t>
      </w:r>
      <w:r w:rsidRPr="005A6195">
        <w:rPr>
          <w:rFonts w:ascii="Arial" w:hAnsi="Arial" w:cs="Arial"/>
          <w:color w:val="233A31"/>
          <w:spacing w:val="-3"/>
        </w:rPr>
        <w:t xml:space="preserve"> </w:t>
      </w:r>
      <w:r w:rsidRPr="005A6195">
        <w:rPr>
          <w:rFonts w:ascii="Arial" w:hAnsi="Arial" w:cs="Arial"/>
          <w:color w:val="233A31"/>
        </w:rPr>
        <w:t>for</w:t>
      </w:r>
      <w:r w:rsidRPr="005A6195">
        <w:rPr>
          <w:rFonts w:ascii="Arial" w:hAnsi="Arial" w:cs="Arial"/>
          <w:color w:val="233A31"/>
          <w:spacing w:val="-3"/>
        </w:rPr>
        <w:t xml:space="preserve"> </w:t>
      </w:r>
      <w:r w:rsidRPr="005A6195">
        <w:rPr>
          <w:rFonts w:ascii="Arial" w:hAnsi="Arial" w:cs="Arial"/>
          <w:color w:val="233A31"/>
        </w:rPr>
        <w:t>Māori</w:t>
      </w:r>
      <w:r w:rsidRPr="005A6195">
        <w:rPr>
          <w:rFonts w:ascii="Arial" w:hAnsi="Arial" w:cs="Arial"/>
          <w:color w:val="233A31"/>
          <w:spacing w:val="-3"/>
        </w:rPr>
        <w:t xml:space="preserve"> </w:t>
      </w:r>
      <w:r w:rsidRPr="005A6195">
        <w:rPr>
          <w:rFonts w:ascii="Arial" w:hAnsi="Arial" w:cs="Arial"/>
          <w:color w:val="233A31"/>
        </w:rPr>
        <w:t>hapū,</w:t>
      </w:r>
      <w:r w:rsidRPr="005A6195">
        <w:rPr>
          <w:rFonts w:ascii="Arial" w:hAnsi="Arial" w:cs="Arial"/>
          <w:color w:val="233A31"/>
          <w:spacing w:val="-3"/>
        </w:rPr>
        <w:t xml:space="preserve"> </w:t>
      </w:r>
      <w:r w:rsidRPr="005A6195">
        <w:rPr>
          <w:rFonts w:ascii="Arial" w:hAnsi="Arial" w:cs="Arial"/>
          <w:color w:val="233A31"/>
        </w:rPr>
        <w:t>iwi,</w:t>
      </w:r>
      <w:r w:rsidRPr="005A6195">
        <w:rPr>
          <w:rFonts w:ascii="Arial" w:hAnsi="Arial" w:cs="Arial"/>
          <w:color w:val="233A31"/>
          <w:spacing w:val="-3"/>
        </w:rPr>
        <w:t xml:space="preserve"> </w:t>
      </w:r>
      <w:r w:rsidRPr="005A6195">
        <w:rPr>
          <w:rFonts w:ascii="Arial" w:hAnsi="Arial" w:cs="Arial"/>
          <w:color w:val="233A31"/>
        </w:rPr>
        <w:t>marae</w:t>
      </w:r>
      <w:r w:rsidRPr="005A6195">
        <w:rPr>
          <w:rFonts w:ascii="Arial" w:hAnsi="Arial" w:cs="Arial"/>
          <w:color w:val="233A31"/>
          <w:spacing w:val="-3"/>
        </w:rPr>
        <w:t xml:space="preserve"> </w:t>
      </w:r>
      <w:r w:rsidRPr="005A6195">
        <w:rPr>
          <w:rFonts w:ascii="Arial" w:hAnsi="Arial" w:cs="Arial"/>
          <w:color w:val="233A31"/>
        </w:rPr>
        <w:t>or</w:t>
      </w:r>
      <w:r w:rsidRPr="005A6195">
        <w:rPr>
          <w:rFonts w:ascii="Arial" w:hAnsi="Arial" w:cs="Arial"/>
          <w:color w:val="233A31"/>
          <w:spacing w:val="-3"/>
        </w:rPr>
        <w:t xml:space="preserve"> </w:t>
      </w:r>
      <w:r w:rsidRPr="005A6195">
        <w:rPr>
          <w:rFonts w:ascii="Arial" w:hAnsi="Arial" w:cs="Arial"/>
          <w:color w:val="233A31"/>
        </w:rPr>
        <w:t>other</w:t>
      </w:r>
      <w:r w:rsidRPr="005A6195">
        <w:rPr>
          <w:rFonts w:ascii="Arial" w:hAnsi="Arial" w:cs="Arial"/>
          <w:color w:val="233A31"/>
          <w:spacing w:val="-3"/>
        </w:rPr>
        <w:t xml:space="preserve"> </w:t>
      </w:r>
      <w:r w:rsidRPr="005A6195">
        <w:rPr>
          <w:rFonts w:ascii="Arial" w:hAnsi="Arial" w:cs="Arial"/>
          <w:color w:val="233A31"/>
        </w:rPr>
        <w:t>Māori</w:t>
      </w:r>
      <w:r w:rsidRPr="005A6195">
        <w:rPr>
          <w:rFonts w:ascii="Arial" w:hAnsi="Arial" w:cs="Arial"/>
          <w:color w:val="233A31"/>
          <w:spacing w:val="-3"/>
        </w:rPr>
        <w:t xml:space="preserve"> </w:t>
      </w:r>
      <w:r w:rsidRPr="005A6195">
        <w:rPr>
          <w:rFonts w:ascii="Arial" w:hAnsi="Arial" w:cs="Arial"/>
          <w:color w:val="233A31"/>
        </w:rPr>
        <w:t>communities</w:t>
      </w:r>
      <w:r w:rsidRPr="005A6195">
        <w:rPr>
          <w:rFonts w:ascii="Arial" w:hAnsi="Arial" w:cs="Arial"/>
          <w:color w:val="233A31"/>
          <w:spacing w:val="-3"/>
        </w:rPr>
        <w:t xml:space="preserve"> </w:t>
      </w:r>
      <w:r w:rsidRPr="005A6195">
        <w:rPr>
          <w:rFonts w:ascii="Arial" w:hAnsi="Arial" w:cs="Arial"/>
          <w:color w:val="233A31"/>
        </w:rPr>
        <w:t>to</w:t>
      </w:r>
      <w:r w:rsidRPr="005A6195">
        <w:rPr>
          <w:rFonts w:ascii="Arial" w:hAnsi="Arial" w:cs="Arial"/>
          <w:color w:val="233A31"/>
          <w:spacing w:val="-3"/>
        </w:rPr>
        <w:t xml:space="preserve"> </w:t>
      </w:r>
      <w:r w:rsidRPr="005A6195">
        <w:rPr>
          <w:rFonts w:ascii="Arial" w:hAnsi="Arial" w:cs="Arial"/>
          <w:color w:val="233A31"/>
        </w:rPr>
        <w:t>build community resilience to climate impacts and be emergency ready</w:t>
      </w:r>
    </w:p>
    <w:p w14:paraId="0871F53D" w14:textId="77777777" w:rsidR="005A6195" w:rsidRPr="005A6195" w:rsidRDefault="005A6195" w:rsidP="005A6195">
      <w:pPr>
        <w:pStyle w:val="ListParagraph"/>
        <w:numPr>
          <w:ilvl w:val="0"/>
          <w:numId w:val="27"/>
        </w:numPr>
        <w:spacing w:before="140" w:line="273" w:lineRule="auto"/>
        <w:ind w:left="792" w:right="432"/>
        <w:rPr>
          <w:rFonts w:ascii="Arial" w:hAnsi="Arial" w:cs="Arial"/>
        </w:rPr>
      </w:pPr>
      <w:r w:rsidRPr="005A6195">
        <w:rPr>
          <w:rFonts w:ascii="Arial" w:hAnsi="Arial" w:cs="Arial"/>
          <w:color w:val="233A31"/>
        </w:rPr>
        <w:t>have</w:t>
      </w:r>
      <w:r w:rsidRPr="005A6195">
        <w:rPr>
          <w:rFonts w:ascii="Arial" w:hAnsi="Arial" w:cs="Arial"/>
          <w:color w:val="233A31"/>
          <w:spacing w:val="-3"/>
        </w:rPr>
        <w:t xml:space="preserve"> </w:t>
      </w:r>
      <w:r w:rsidRPr="005A6195">
        <w:rPr>
          <w:rFonts w:ascii="Arial" w:hAnsi="Arial" w:cs="Arial"/>
          <w:color w:val="233A31"/>
        </w:rPr>
        <w:t>a</w:t>
      </w:r>
      <w:r w:rsidRPr="005A6195">
        <w:rPr>
          <w:rFonts w:ascii="Arial" w:hAnsi="Arial" w:cs="Arial"/>
          <w:color w:val="233A31"/>
          <w:spacing w:val="-3"/>
        </w:rPr>
        <w:t xml:space="preserve"> </w:t>
      </w:r>
      <w:r w:rsidRPr="005A6195">
        <w:rPr>
          <w:rFonts w:ascii="Arial" w:hAnsi="Arial" w:cs="Arial"/>
          <w:color w:val="233A31"/>
        </w:rPr>
        <w:t>foundation</w:t>
      </w:r>
      <w:r w:rsidRPr="005A6195">
        <w:rPr>
          <w:rFonts w:ascii="Arial" w:hAnsi="Arial" w:cs="Arial"/>
          <w:color w:val="233A31"/>
          <w:spacing w:val="-3"/>
        </w:rPr>
        <w:t xml:space="preserve"> </w:t>
      </w:r>
      <w:r w:rsidRPr="005A6195">
        <w:rPr>
          <w:rFonts w:ascii="Arial" w:hAnsi="Arial" w:cs="Arial"/>
          <w:color w:val="233A31"/>
        </w:rPr>
        <w:t>in</w:t>
      </w:r>
      <w:r w:rsidRPr="005A6195">
        <w:rPr>
          <w:rFonts w:ascii="Arial" w:hAnsi="Arial" w:cs="Arial"/>
          <w:color w:val="233A31"/>
          <w:spacing w:val="-3"/>
        </w:rPr>
        <w:t xml:space="preserve"> </w:t>
      </w:r>
      <w:r w:rsidRPr="005A6195">
        <w:rPr>
          <w:rFonts w:ascii="Arial" w:hAnsi="Arial" w:cs="Arial"/>
          <w:color w:val="233A31"/>
        </w:rPr>
        <w:t>Te</w:t>
      </w:r>
      <w:r w:rsidRPr="005A6195">
        <w:rPr>
          <w:rFonts w:ascii="Arial" w:hAnsi="Arial" w:cs="Arial"/>
          <w:color w:val="233A31"/>
          <w:spacing w:val="-3"/>
        </w:rPr>
        <w:t xml:space="preserve"> </w:t>
      </w:r>
      <w:r w:rsidRPr="005A6195">
        <w:rPr>
          <w:rFonts w:ascii="Arial" w:hAnsi="Arial" w:cs="Arial"/>
          <w:color w:val="233A31"/>
        </w:rPr>
        <w:t>Ao</w:t>
      </w:r>
      <w:r w:rsidRPr="005A6195">
        <w:rPr>
          <w:rFonts w:ascii="Arial" w:hAnsi="Arial" w:cs="Arial"/>
          <w:color w:val="233A31"/>
          <w:spacing w:val="-3"/>
        </w:rPr>
        <w:t xml:space="preserve"> </w:t>
      </w:r>
      <w:r w:rsidRPr="005A6195">
        <w:rPr>
          <w:rFonts w:ascii="Arial" w:hAnsi="Arial" w:cs="Arial"/>
          <w:color w:val="233A31"/>
        </w:rPr>
        <w:t>Māori</w:t>
      </w:r>
      <w:r w:rsidRPr="005A6195">
        <w:rPr>
          <w:rFonts w:ascii="Arial" w:hAnsi="Arial" w:cs="Arial"/>
          <w:color w:val="233A31"/>
          <w:spacing w:val="-3"/>
        </w:rPr>
        <w:t xml:space="preserve"> </w:t>
      </w:r>
      <w:r w:rsidRPr="005A6195">
        <w:rPr>
          <w:rFonts w:ascii="Arial" w:hAnsi="Arial" w:cs="Arial"/>
          <w:color w:val="233A31"/>
        </w:rPr>
        <w:t>philosophy</w:t>
      </w:r>
      <w:r w:rsidRPr="005A6195">
        <w:rPr>
          <w:rFonts w:ascii="Arial" w:hAnsi="Arial" w:cs="Arial"/>
          <w:color w:val="233A31"/>
          <w:spacing w:val="-3"/>
        </w:rPr>
        <w:t xml:space="preserve"> </w:t>
      </w:r>
      <w:r w:rsidRPr="005A6195">
        <w:rPr>
          <w:rFonts w:ascii="Arial" w:hAnsi="Arial" w:cs="Arial"/>
          <w:color w:val="233A31"/>
        </w:rPr>
        <w:t>and</w:t>
      </w:r>
      <w:r w:rsidRPr="005A6195">
        <w:rPr>
          <w:rFonts w:ascii="Arial" w:hAnsi="Arial" w:cs="Arial"/>
          <w:color w:val="233A31"/>
          <w:spacing w:val="-3"/>
        </w:rPr>
        <w:t xml:space="preserve"> </w:t>
      </w:r>
      <w:r w:rsidRPr="005A6195">
        <w:rPr>
          <w:rFonts w:ascii="Arial" w:hAnsi="Arial" w:cs="Arial"/>
          <w:color w:val="233A31"/>
        </w:rPr>
        <w:t>principles,</w:t>
      </w:r>
      <w:r w:rsidRPr="005A6195">
        <w:rPr>
          <w:rFonts w:ascii="Arial" w:hAnsi="Arial" w:cs="Arial"/>
          <w:color w:val="233A31"/>
          <w:spacing w:val="-3"/>
        </w:rPr>
        <w:t xml:space="preserve"> </w:t>
      </w:r>
      <w:proofErr w:type="spellStart"/>
      <w:r w:rsidRPr="005A6195">
        <w:rPr>
          <w:rFonts w:ascii="Arial" w:hAnsi="Arial" w:cs="Arial"/>
          <w:color w:val="233A31"/>
        </w:rPr>
        <w:t>mātauranga</w:t>
      </w:r>
      <w:proofErr w:type="spellEnd"/>
      <w:r w:rsidRPr="005A6195">
        <w:rPr>
          <w:rFonts w:ascii="Arial" w:hAnsi="Arial" w:cs="Arial"/>
          <w:color w:val="233A31"/>
          <w:spacing w:val="-3"/>
        </w:rPr>
        <w:t xml:space="preserve"> </w:t>
      </w:r>
      <w:r w:rsidRPr="005A6195">
        <w:rPr>
          <w:rFonts w:ascii="Arial" w:hAnsi="Arial" w:cs="Arial"/>
          <w:color w:val="233A31"/>
        </w:rPr>
        <w:t>Māori</w:t>
      </w:r>
      <w:r w:rsidRPr="005A6195">
        <w:rPr>
          <w:rFonts w:ascii="Arial" w:hAnsi="Arial" w:cs="Arial"/>
          <w:color w:val="233A31"/>
          <w:spacing w:val="-3"/>
        </w:rPr>
        <w:t xml:space="preserve"> </w:t>
      </w:r>
      <w:r w:rsidRPr="005A6195">
        <w:rPr>
          <w:rFonts w:ascii="Arial" w:hAnsi="Arial" w:cs="Arial"/>
          <w:color w:val="233A31"/>
        </w:rPr>
        <w:t>and/or</w:t>
      </w:r>
      <w:r w:rsidRPr="005A6195">
        <w:rPr>
          <w:rFonts w:ascii="Arial" w:hAnsi="Arial" w:cs="Arial"/>
          <w:color w:val="233A31"/>
          <w:spacing w:val="-3"/>
        </w:rPr>
        <w:t xml:space="preserve"> </w:t>
      </w:r>
      <w:r w:rsidRPr="005A6195">
        <w:rPr>
          <w:rFonts w:ascii="Arial" w:hAnsi="Arial" w:cs="Arial"/>
          <w:color w:val="233A31"/>
        </w:rPr>
        <w:t>apply</w:t>
      </w:r>
      <w:r w:rsidRPr="005A6195">
        <w:rPr>
          <w:rFonts w:ascii="Arial" w:hAnsi="Arial" w:cs="Arial"/>
          <w:color w:val="233A31"/>
          <w:spacing w:val="-3"/>
        </w:rPr>
        <w:t xml:space="preserve"> </w:t>
      </w:r>
      <w:r w:rsidRPr="005A6195">
        <w:rPr>
          <w:rFonts w:ascii="Arial" w:hAnsi="Arial" w:cs="Arial"/>
          <w:color w:val="233A31"/>
        </w:rPr>
        <w:t xml:space="preserve">Māori </w:t>
      </w:r>
      <w:r w:rsidRPr="005A6195">
        <w:rPr>
          <w:rFonts w:ascii="Arial" w:hAnsi="Arial" w:cs="Arial"/>
          <w:color w:val="233A31"/>
          <w:spacing w:val="-2"/>
        </w:rPr>
        <w:t>language</w:t>
      </w:r>
    </w:p>
    <w:p w14:paraId="16D9E1C8" w14:textId="1E5F088D" w:rsidR="005A6195" w:rsidRPr="005A6195" w:rsidRDefault="005A6195" w:rsidP="005A6195">
      <w:pPr>
        <w:pStyle w:val="ListParagraph"/>
        <w:numPr>
          <w:ilvl w:val="0"/>
          <w:numId w:val="27"/>
        </w:numPr>
        <w:spacing w:before="139"/>
        <w:ind w:left="792" w:right="432"/>
        <w:rPr>
          <w:sz w:val="20"/>
          <w:szCs w:val="20"/>
        </w:rPr>
      </w:pPr>
      <w:r w:rsidRPr="005A6195">
        <w:rPr>
          <w:rFonts w:ascii="Arial" w:hAnsi="Arial" w:cs="Arial"/>
          <w:color w:val="233A31"/>
        </w:rPr>
        <w:t xml:space="preserve">the applicant groups or project leaders are predominantly </w:t>
      </w:r>
      <w:r w:rsidRPr="005A6195">
        <w:rPr>
          <w:rFonts w:ascii="Arial" w:hAnsi="Arial" w:cs="Arial"/>
          <w:color w:val="233A31"/>
          <w:spacing w:val="-2"/>
        </w:rPr>
        <w:t>Māori</w:t>
      </w:r>
      <w:r w:rsidRPr="005A6195">
        <w:rPr>
          <w:color w:val="233A31"/>
          <w:spacing w:val="-2"/>
          <w:sz w:val="20"/>
          <w:szCs w:val="20"/>
        </w:rPr>
        <w:t>.</w:t>
      </w:r>
    </w:p>
    <w:p w14:paraId="79B61F6C" w14:textId="77777777" w:rsidR="005A6195" w:rsidRDefault="005A6195" w:rsidP="005A6195">
      <w:pPr>
        <w:pStyle w:val="ListParagraph"/>
        <w:spacing w:before="139"/>
        <w:ind w:left="792" w:right="432" w:firstLine="0"/>
        <w:rPr>
          <w:rFonts w:ascii="Arial" w:hAnsi="Arial" w:cs="Arial"/>
          <w:color w:val="233A31"/>
        </w:rPr>
      </w:pPr>
    </w:p>
    <w:p w14:paraId="564EAF55" w14:textId="77777777" w:rsidR="002349F6" w:rsidRPr="002349F6" w:rsidRDefault="002349F6" w:rsidP="002349F6">
      <w:pPr>
        <w:pStyle w:val="Heading1"/>
        <w:rPr>
          <w:rFonts w:ascii="Arial" w:hAnsi="Arial" w:cs="Arial"/>
        </w:rPr>
      </w:pPr>
      <w:bookmarkStart w:id="8" w:name="_bookmark5"/>
      <w:bookmarkStart w:id="9" w:name="_Toc243554786"/>
      <w:bookmarkEnd w:id="8"/>
      <w:r w:rsidRPr="002349F6">
        <w:rPr>
          <w:rFonts w:ascii="Arial" w:hAnsi="Arial" w:cs="Arial"/>
        </w:rPr>
        <w:t xml:space="preserve">Activities not </w:t>
      </w:r>
      <w:r w:rsidRPr="002349F6">
        <w:rPr>
          <w:rFonts w:ascii="Arial" w:hAnsi="Arial" w:cs="Arial"/>
          <w:spacing w:val="-2"/>
        </w:rPr>
        <w:t>eligible</w:t>
      </w:r>
      <w:bookmarkEnd w:id="9"/>
    </w:p>
    <w:p w14:paraId="37DD8F0E" w14:textId="4712B248" w:rsidR="00E33CAB" w:rsidRDefault="00E33CAB" w:rsidP="00E33CAB">
      <w:pPr>
        <w:pStyle w:val="ListParagraph"/>
        <w:spacing w:before="24" w:line="278" w:lineRule="auto"/>
        <w:ind w:left="792" w:right="432" w:firstLine="0"/>
        <w:rPr>
          <w:rFonts w:ascii="Arial" w:hAnsi="Arial" w:cs="Arial"/>
          <w:sz w:val="20"/>
        </w:rPr>
      </w:pPr>
    </w:p>
    <w:p w14:paraId="5B7AFF2E" w14:textId="6CA9C2B0" w:rsidR="00E33CAB" w:rsidRPr="00D834A1" w:rsidRDefault="00085A35" w:rsidP="00085A35">
      <w:pPr>
        <w:spacing w:before="24" w:line="278" w:lineRule="auto"/>
        <w:ind w:left="432" w:right="432"/>
        <w:rPr>
          <w:rFonts w:ascii="Arial" w:hAnsi="Arial" w:cs="Arial"/>
        </w:rPr>
      </w:pPr>
      <w:r w:rsidRPr="00D834A1">
        <w:rPr>
          <w:rFonts w:ascii="Arial" w:hAnsi="Arial" w:cs="Arial"/>
        </w:rPr>
        <w:t xml:space="preserve">The following activities are not eligible to be funded by this Council grant </w:t>
      </w:r>
      <w:proofErr w:type="spellStart"/>
      <w:r w:rsidRPr="00D834A1">
        <w:rPr>
          <w:rFonts w:ascii="Arial" w:hAnsi="Arial" w:cs="Arial"/>
        </w:rPr>
        <w:t>programme</w:t>
      </w:r>
      <w:proofErr w:type="spellEnd"/>
      <w:r w:rsidRPr="00D834A1">
        <w:rPr>
          <w:rFonts w:ascii="Arial" w:hAnsi="Arial" w:cs="Arial"/>
        </w:rPr>
        <w:t>:</w:t>
      </w:r>
    </w:p>
    <w:p w14:paraId="7D7F7000" w14:textId="77777777" w:rsidR="00085A35" w:rsidRPr="00D834A1" w:rsidRDefault="00085A35" w:rsidP="00085A35">
      <w:pPr>
        <w:spacing w:before="24" w:line="278" w:lineRule="auto"/>
        <w:ind w:left="432" w:right="432"/>
        <w:rPr>
          <w:rFonts w:ascii="Arial" w:hAnsi="Arial" w:cs="Arial"/>
        </w:rPr>
      </w:pPr>
    </w:p>
    <w:p w14:paraId="36FF83F2" w14:textId="19CBBB4F" w:rsidR="00E33CAB" w:rsidRPr="00D834A1" w:rsidRDefault="00E33CAB" w:rsidP="00E33CAB">
      <w:pPr>
        <w:pStyle w:val="ListParagraph"/>
        <w:numPr>
          <w:ilvl w:val="0"/>
          <w:numId w:val="28"/>
        </w:numPr>
        <w:spacing w:before="24" w:line="278" w:lineRule="auto"/>
        <w:ind w:left="792" w:right="432"/>
        <w:rPr>
          <w:rFonts w:ascii="Arial" w:hAnsi="Arial" w:cs="Arial"/>
        </w:rPr>
      </w:pPr>
      <w:proofErr w:type="spellStart"/>
      <w:r w:rsidRPr="00D834A1">
        <w:rPr>
          <w:rFonts w:ascii="Arial" w:hAnsi="Arial" w:cs="Arial"/>
          <w:color w:val="233A31"/>
        </w:rPr>
        <w:t>programmes</w:t>
      </w:r>
      <w:proofErr w:type="spellEnd"/>
      <w:r w:rsidRPr="00D834A1">
        <w:rPr>
          <w:rFonts w:ascii="Arial" w:hAnsi="Arial" w:cs="Arial"/>
          <w:color w:val="233A31"/>
        </w:rPr>
        <w:t xml:space="preserve"> delivering benefits primarily outside of </w:t>
      </w:r>
      <w:proofErr w:type="spellStart"/>
      <w:r w:rsidRPr="00D834A1">
        <w:rPr>
          <w:rFonts w:ascii="Arial" w:hAnsi="Arial" w:cs="Arial"/>
          <w:color w:val="233A31"/>
        </w:rPr>
        <w:t>Tāmaki</w:t>
      </w:r>
      <w:proofErr w:type="spellEnd"/>
      <w:r w:rsidRPr="00D834A1">
        <w:rPr>
          <w:rFonts w:ascii="Arial" w:hAnsi="Arial" w:cs="Arial"/>
          <w:color w:val="233A31"/>
        </w:rPr>
        <w:t xml:space="preserve"> Makaurau, or have a primary purpose focused on private/individual gain rather than overall public benefit/good</w:t>
      </w:r>
    </w:p>
    <w:p w14:paraId="03759F54" w14:textId="77777777" w:rsidR="00E33CAB" w:rsidRPr="00D834A1" w:rsidRDefault="00E33CAB" w:rsidP="00E33CAB">
      <w:pPr>
        <w:pStyle w:val="ListParagraph"/>
        <w:numPr>
          <w:ilvl w:val="0"/>
          <w:numId w:val="28"/>
        </w:numPr>
        <w:ind w:left="792" w:right="432"/>
        <w:rPr>
          <w:rFonts w:ascii="Arial" w:hAnsi="Arial" w:cs="Arial"/>
        </w:rPr>
      </w:pPr>
      <w:r w:rsidRPr="00D834A1">
        <w:rPr>
          <w:rFonts w:ascii="Arial" w:hAnsi="Arial" w:cs="Arial"/>
          <w:color w:val="233A31"/>
        </w:rPr>
        <w:t>physical</w:t>
      </w:r>
      <w:r w:rsidRPr="00D834A1">
        <w:rPr>
          <w:rFonts w:ascii="Arial" w:hAnsi="Arial" w:cs="Arial"/>
          <w:color w:val="233A31"/>
          <w:spacing w:val="10"/>
        </w:rPr>
        <w:t xml:space="preserve"> </w:t>
      </w:r>
      <w:proofErr w:type="gramStart"/>
      <w:r w:rsidRPr="00D834A1">
        <w:rPr>
          <w:rFonts w:ascii="Arial" w:hAnsi="Arial" w:cs="Arial"/>
          <w:color w:val="233A31"/>
        </w:rPr>
        <w:t>works</w:t>
      </w:r>
      <w:proofErr w:type="gramEnd"/>
      <w:r w:rsidRPr="00D834A1">
        <w:rPr>
          <w:rFonts w:ascii="Arial" w:hAnsi="Arial" w:cs="Arial"/>
          <w:color w:val="233A31"/>
          <w:spacing w:val="11"/>
        </w:rPr>
        <w:t xml:space="preserve"> </w:t>
      </w:r>
      <w:r w:rsidRPr="00D834A1">
        <w:rPr>
          <w:rFonts w:ascii="Arial" w:hAnsi="Arial" w:cs="Arial"/>
          <w:color w:val="233A31"/>
        </w:rPr>
        <w:t>without</w:t>
      </w:r>
      <w:r w:rsidRPr="00D834A1">
        <w:rPr>
          <w:rFonts w:ascii="Arial" w:hAnsi="Arial" w:cs="Arial"/>
          <w:color w:val="233A31"/>
          <w:spacing w:val="11"/>
        </w:rPr>
        <w:t xml:space="preserve"> </w:t>
      </w:r>
      <w:r w:rsidRPr="00D834A1">
        <w:rPr>
          <w:rFonts w:ascii="Arial" w:hAnsi="Arial" w:cs="Arial"/>
          <w:color w:val="233A31"/>
        </w:rPr>
        <w:t>a</w:t>
      </w:r>
      <w:r w:rsidRPr="00D834A1">
        <w:rPr>
          <w:rFonts w:ascii="Arial" w:hAnsi="Arial" w:cs="Arial"/>
          <w:color w:val="233A31"/>
          <w:spacing w:val="11"/>
        </w:rPr>
        <w:t xml:space="preserve"> </w:t>
      </w:r>
      <w:r w:rsidRPr="00D834A1">
        <w:rPr>
          <w:rFonts w:ascii="Arial" w:hAnsi="Arial" w:cs="Arial"/>
          <w:color w:val="233A31"/>
        </w:rPr>
        <w:t>permit</w:t>
      </w:r>
      <w:r w:rsidRPr="00D834A1">
        <w:rPr>
          <w:rFonts w:ascii="Arial" w:hAnsi="Arial" w:cs="Arial"/>
          <w:color w:val="233A31"/>
          <w:spacing w:val="11"/>
        </w:rPr>
        <w:t xml:space="preserve"> </w:t>
      </w:r>
      <w:r w:rsidRPr="00D834A1">
        <w:rPr>
          <w:rFonts w:ascii="Arial" w:hAnsi="Arial" w:cs="Arial"/>
          <w:color w:val="233A31"/>
        </w:rPr>
        <w:t>(if</w:t>
      </w:r>
      <w:r w:rsidRPr="00D834A1">
        <w:rPr>
          <w:rFonts w:ascii="Arial" w:hAnsi="Arial" w:cs="Arial"/>
          <w:color w:val="233A31"/>
          <w:spacing w:val="10"/>
        </w:rPr>
        <w:t xml:space="preserve"> </w:t>
      </w:r>
      <w:r w:rsidRPr="00D834A1">
        <w:rPr>
          <w:rFonts w:ascii="Arial" w:hAnsi="Arial" w:cs="Arial"/>
          <w:color w:val="233A31"/>
        </w:rPr>
        <w:t>construction</w:t>
      </w:r>
      <w:r w:rsidRPr="00D834A1">
        <w:rPr>
          <w:rFonts w:ascii="Arial" w:hAnsi="Arial" w:cs="Arial"/>
          <w:color w:val="233A31"/>
          <w:spacing w:val="11"/>
        </w:rPr>
        <w:t xml:space="preserve"> </w:t>
      </w:r>
      <w:r w:rsidRPr="00D834A1">
        <w:rPr>
          <w:rFonts w:ascii="Arial" w:hAnsi="Arial" w:cs="Arial"/>
          <w:color w:val="233A31"/>
        </w:rPr>
        <w:t>is</w:t>
      </w:r>
      <w:r w:rsidRPr="00D834A1">
        <w:rPr>
          <w:rFonts w:ascii="Arial" w:hAnsi="Arial" w:cs="Arial"/>
          <w:color w:val="233A31"/>
          <w:spacing w:val="11"/>
        </w:rPr>
        <w:t xml:space="preserve"> </w:t>
      </w:r>
      <w:r w:rsidRPr="00D834A1">
        <w:rPr>
          <w:rFonts w:ascii="Arial" w:hAnsi="Arial" w:cs="Arial"/>
          <w:color w:val="233A31"/>
        </w:rPr>
        <w:t>to</w:t>
      </w:r>
      <w:r w:rsidRPr="00D834A1">
        <w:rPr>
          <w:rFonts w:ascii="Arial" w:hAnsi="Arial" w:cs="Arial"/>
          <w:color w:val="233A31"/>
          <w:spacing w:val="11"/>
        </w:rPr>
        <w:t xml:space="preserve"> </w:t>
      </w:r>
      <w:r w:rsidRPr="00D834A1">
        <w:rPr>
          <w:rFonts w:ascii="Arial" w:hAnsi="Arial" w:cs="Arial"/>
          <w:color w:val="233A31"/>
        </w:rPr>
        <w:t>be</w:t>
      </w:r>
      <w:r w:rsidRPr="00D834A1">
        <w:rPr>
          <w:rFonts w:ascii="Arial" w:hAnsi="Arial" w:cs="Arial"/>
          <w:color w:val="233A31"/>
          <w:spacing w:val="11"/>
        </w:rPr>
        <w:t xml:space="preserve"> </w:t>
      </w:r>
      <w:r w:rsidRPr="00D834A1">
        <w:rPr>
          <w:rFonts w:ascii="Arial" w:hAnsi="Arial" w:cs="Arial"/>
          <w:color w:val="233A31"/>
        </w:rPr>
        <w:t>undertaken</w:t>
      </w:r>
      <w:r w:rsidRPr="00D834A1">
        <w:rPr>
          <w:rFonts w:ascii="Arial" w:hAnsi="Arial" w:cs="Arial"/>
          <w:color w:val="233A31"/>
          <w:spacing w:val="10"/>
        </w:rPr>
        <w:t xml:space="preserve"> </w:t>
      </w:r>
      <w:r w:rsidRPr="00D834A1">
        <w:rPr>
          <w:rFonts w:ascii="Arial" w:hAnsi="Arial" w:cs="Arial"/>
          <w:color w:val="233A31"/>
        </w:rPr>
        <w:t>during</w:t>
      </w:r>
      <w:r w:rsidRPr="00D834A1">
        <w:rPr>
          <w:rFonts w:ascii="Arial" w:hAnsi="Arial" w:cs="Arial"/>
          <w:color w:val="233A31"/>
          <w:spacing w:val="11"/>
        </w:rPr>
        <w:t xml:space="preserve"> </w:t>
      </w:r>
      <w:r w:rsidRPr="00D834A1">
        <w:rPr>
          <w:rFonts w:ascii="Arial" w:hAnsi="Arial" w:cs="Arial"/>
          <w:color w:val="233A31"/>
        </w:rPr>
        <w:t>the</w:t>
      </w:r>
      <w:r w:rsidRPr="00D834A1">
        <w:rPr>
          <w:rFonts w:ascii="Arial" w:hAnsi="Arial" w:cs="Arial"/>
          <w:color w:val="233A31"/>
          <w:spacing w:val="11"/>
        </w:rPr>
        <w:t xml:space="preserve"> </w:t>
      </w:r>
      <w:r w:rsidRPr="00D834A1">
        <w:rPr>
          <w:rFonts w:ascii="Arial" w:hAnsi="Arial" w:cs="Arial"/>
          <w:color w:val="233A31"/>
        </w:rPr>
        <w:t>grant</w:t>
      </w:r>
      <w:r w:rsidRPr="00D834A1">
        <w:rPr>
          <w:rFonts w:ascii="Arial" w:hAnsi="Arial" w:cs="Arial"/>
          <w:color w:val="233A31"/>
          <w:spacing w:val="11"/>
        </w:rPr>
        <w:t xml:space="preserve"> </w:t>
      </w:r>
      <w:r w:rsidRPr="00D834A1">
        <w:rPr>
          <w:rFonts w:ascii="Arial" w:hAnsi="Arial" w:cs="Arial"/>
          <w:color w:val="233A31"/>
          <w:spacing w:val="-2"/>
        </w:rPr>
        <w:t>term)</w:t>
      </w:r>
    </w:p>
    <w:p w14:paraId="526E06C6" w14:textId="77777777" w:rsidR="00E33CAB" w:rsidRPr="00D834A1" w:rsidRDefault="00E33CAB" w:rsidP="00E33CAB">
      <w:pPr>
        <w:pStyle w:val="ListParagraph"/>
        <w:numPr>
          <w:ilvl w:val="0"/>
          <w:numId w:val="28"/>
        </w:numPr>
        <w:spacing w:before="180" w:line="278" w:lineRule="auto"/>
        <w:ind w:left="792" w:right="432"/>
        <w:rPr>
          <w:rFonts w:ascii="Arial" w:hAnsi="Arial" w:cs="Arial"/>
        </w:rPr>
      </w:pPr>
      <w:r w:rsidRPr="00D834A1">
        <w:rPr>
          <w:rFonts w:ascii="Arial" w:hAnsi="Arial" w:cs="Arial"/>
          <w:color w:val="233A31"/>
        </w:rPr>
        <w:t>public services that are the primary responsibility or duplicative of government, or projects that are more closely aligned with other Council grant funding opportunities</w:t>
      </w:r>
    </w:p>
    <w:p w14:paraId="6206A8AD" w14:textId="77777777" w:rsidR="00E33CAB" w:rsidRPr="00D834A1" w:rsidRDefault="00E33CAB" w:rsidP="00E33CAB">
      <w:pPr>
        <w:pStyle w:val="ListParagraph"/>
        <w:numPr>
          <w:ilvl w:val="0"/>
          <w:numId w:val="28"/>
        </w:numPr>
        <w:spacing w:before="142" w:line="412" w:lineRule="auto"/>
        <w:ind w:left="792" w:right="432"/>
        <w:rPr>
          <w:rFonts w:ascii="Arial" w:hAnsi="Arial" w:cs="Arial"/>
        </w:rPr>
      </w:pPr>
      <w:r w:rsidRPr="00D834A1">
        <w:rPr>
          <w:rFonts w:ascii="Arial" w:hAnsi="Arial" w:cs="Arial"/>
          <w:color w:val="233A31"/>
        </w:rPr>
        <w:t xml:space="preserve">debt servicing or repayment, promotion of religious ministry, political or fundraising purposes legal, medical expenses, purchases of alcohol </w:t>
      </w:r>
      <w:proofErr w:type="gramStart"/>
      <w:r w:rsidRPr="00D834A1">
        <w:rPr>
          <w:rFonts w:ascii="Arial" w:hAnsi="Arial" w:cs="Arial"/>
          <w:color w:val="233A31"/>
        </w:rPr>
        <w:t>or vehicles or vehicle-related expenses</w:t>
      </w:r>
      <w:proofErr w:type="gramEnd"/>
      <w:r w:rsidRPr="00D834A1">
        <w:rPr>
          <w:rFonts w:ascii="Arial" w:hAnsi="Arial" w:cs="Arial"/>
          <w:color w:val="233A31"/>
        </w:rPr>
        <w:t xml:space="preserve"> retrospective funding i.e., </w:t>
      </w:r>
      <w:proofErr w:type="spellStart"/>
      <w:r w:rsidRPr="00D834A1">
        <w:rPr>
          <w:rFonts w:ascii="Arial" w:hAnsi="Arial" w:cs="Arial"/>
          <w:color w:val="233A31"/>
        </w:rPr>
        <w:t>programmes</w:t>
      </w:r>
      <w:proofErr w:type="spellEnd"/>
      <w:r w:rsidRPr="00D834A1">
        <w:rPr>
          <w:rFonts w:ascii="Arial" w:hAnsi="Arial" w:cs="Arial"/>
          <w:color w:val="233A31"/>
        </w:rPr>
        <w:t xml:space="preserve"> or work that </w:t>
      </w:r>
      <w:proofErr w:type="gramStart"/>
      <w:r w:rsidRPr="00D834A1">
        <w:rPr>
          <w:rFonts w:ascii="Arial" w:hAnsi="Arial" w:cs="Arial"/>
          <w:color w:val="233A31"/>
        </w:rPr>
        <w:t>has</w:t>
      </w:r>
      <w:proofErr w:type="gramEnd"/>
      <w:r w:rsidRPr="00D834A1">
        <w:rPr>
          <w:rFonts w:ascii="Arial" w:hAnsi="Arial" w:cs="Arial"/>
          <w:color w:val="233A31"/>
        </w:rPr>
        <w:t xml:space="preserve"> already been delivered</w:t>
      </w:r>
    </w:p>
    <w:p w14:paraId="3481F161" w14:textId="77777777" w:rsidR="00E33CAB" w:rsidRPr="00D834A1" w:rsidRDefault="00E33CAB" w:rsidP="00E33CAB">
      <w:pPr>
        <w:pStyle w:val="ListParagraph"/>
        <w:numPr>
          <w:ilvl w:val="0"/>
          <w:numId w:val="28"/>
        </w:numPr>
        <w:spacing w:before="3"/>
        <w:ind w:left="792" w:right="432"/>
        <w:rPr>
          <w:rFonts w:ascii="Arial" w:hAnsi="Arial" w:cs="Arial"/>
        </w:rPr>
      </w:pPr>
      <w:r w:rsidRPr="00D834A1">
        <w:rPr>
          <w:rFonts w:ascii="Arial" w:hAnsi="Arial" w:cs="Arial"/>
          <w:color w:val="233A31"/>
        </w:rPr>
        <w:t>subscription</w:t>
      </w:r>
      <w:r w:rsidRPr="00D834A1">
        <w:rPr>
          <w:rFonts w:ascii="Arial" w:hAnsi="Arial" w:cs="Arial"/>
          <w:color w:val="233A31"/>
          <w:spacing w:val="12"/>
        </w:rPr>
        <w:t xml:space="preserve"> </w:t>
      </w:r>
      <w:r w:rsidRPr="00D834A1">
        <w:rPr>
          <w:rFonts w:ascii="Arial" w:hAnsi="Arial" w:cs="Arial"/>
          <w:color w:val="233A31"/>
        </w:rPr>
        <w:t>services</w:t>
      </w:r>
      <w:r w:rsidRPr="00D834A1">
        <w:rPr>
          <w:rFonts w:ascii="Arial" w:hAnsi="Arial" w:cs="Arial"/>
          <w:color w:val="233A31"/>
          <w:spacing w:val="13"/>
        </w:rPr>
        <w:t xml:space="preserve"> </w:t>
      </w:r>
      <w:r w:rsidRPr="00D834A1">
        <w:rPr>
          <w:rFonts w:ascii="Arial" w:hAnsi="Arial" w:cs="Arial"/>
          <w:color w:val="233A31"/>
        </w:rPr>
        <w:t>or</w:t>
      </w:r>
      <w:r w:rsidRPr="00D834A1">
        <w:rPr>
          <w:rFonts w:ascii="Arial" w:hAnsi="Arial" w:cs="Arial"/>
          <w:color w:val="233A31"/>
          <w:spacing w:val="13"/>
        </w:rPr>
        <w:t xml:space="preserve"> </w:t>
      </w:r>
      <w:r w:rsidRPr="00D834A1">
        <w:rPr>
          <w:rFonts w:ascii="Arial" w:hAnsi="Arial" w:cs="Arial"/>
          <w:color w:val="233A31"/>
        </w:rPr>
        <w:t>ongoing</w:t>
      </w:r>
      <w:r w:rsidRPr="00D834A1">
        <w:rPr>
          <w:rFonts w:ascii="Arial" w:hAnsi="Arial" w:cs="Arial"/>
          <w:color w:val="233A31"/>
          <w:spacing w:val="12"/>
        </w:rPr>
        <w:t xml:space="preserve"> </w:t>
      </w:r>
      <w:r w:rsidRPr="00D834A1">
        <w:rPr>
          <w:rFonts w:ascii="Arial" w:hAnsi="Arial" w:cs="Arial"/>
          <w:color w:val="233A31"/>
        </w:rPr>
        <w:t>costs</w:t>
      </w:r>
      <w:r w:rsidRPr="00D834A1">
        <w:rPr>
          <w:rFonts w:ascii="Arial" w:hAnsi="Arial" w:cs="Arial"/>
          <w:color w:val="233A31"/>
          <w:spacing w:val="13"/>
        </w:rPr>
        <w:t xml:space="preserve"> </w:t>
      </w:r>
      <w:r w:rsidRPr="00D834A1">
        <w:rPr>
          <w:rFonts w:ascii="Arial" w:hAnsi="Arial" w:cs="Arial"/>
          <w:color w:val="233A31"/>
        </w:rPr>
        <w:t>not</w:t>
      </w:r>
      <w:r w:rsidRPr="00D834A1">
        <w:rPr>
          <w:rFonts w:ascii="Arial" w:hAnsi="Arial" w:cs="Arial"/>
          <w:color w:val="233A31"/>
          <w:spacing w:val="13"/>
        </w:rPr>
        <w:t xml:space="preserve"> </w:t>
      </w:r>
      <w:r w:rsidRPr="00D834A1">
        <w:rPr>
          <w:rFonts w:ascii="Arial" w:hAnsi="Arial" w:cs="Arial"/>
          <w:color w:val="233A31"/>
        </w:rPr>
        <w:t>associated</w:t>
      </w:r>
      <w:r w:rsidRPr="00D834A1">
        <w:rPr>
          <w:rFonts w:ascii="Arial" w:hAnsi="Arial" w:cs="Arial"/>
          <w:color w:val="233A31"/>
          <w:spacing w:val="12"/>
        </w:rPr>
        <w:t xml:space="preserve"> </w:t>
      </w:r>
      <w:r w:rsidRPr="00D834A1">
        <w:rPr>
          <w:rFonts w:ascii="Arial" w:hAnsi="Arial" w:cs="Arial"/>
          <w:color w:val="233A31"/>
        </w:rPr>
        <w:t>with</w:t>
      </w:r>
      <w:r w:rsidRPr="00D834A1">
        <w:rPr>
          <w:rFonts w:ascii="Arial" w:hAnsi="Arial" w:cs="Arial"/>
          <w:color w:val="233A31"/>
          <w:spacing w:val="13"/>
        </w:rPr>
        <w:t xml:space="preserve"> </w:t>
      </w:r>
      <w:r w:rsidRPr="00D834A1">
        <w:rPr>
          <w:rFonts w:ascii="Arial" w:hAnsi="Arial" w:cs="Arial"/>
          <w:color w:val="233A31"/>
        </w:rPr>
        <w:t>a</w:t>
      </w:r>
      <w:r w:rsidRPr="00D834A1">
        <w:rPr>
          <w:rFonts w:ascii="Arial" w:hAnsi="Arial" w:cs="Arial"/>
          <w:color w:val="233A31"/>
          <w:spacing w:val="13"/>
        </w:rPr>
        <w:t xml:space="preserve"> </w:t>
      </w:r>
      <w:r w:rsidRPr="00D834A1">
        <w:rPr>
          <w:rFonts w:ascii="Arial" w:hAnsi="Arial" w:cs="Arial"/>
          <w:color w:val="233A31"/>
        </w:rPr>
        <w:t>project-specific</w:t>
      </w:r>
      <w:r w:rsidRPr="00D834A1">
        <w:rPr>
          <w:rFonts w:ascii="Arial" w:hAnsi="Arial" w:cs="Arial"/>
          <w:color w:val="233A31"/>
          <w:spacing w:val="12"/>
        </w:rPr>
        <w:t xml:space="preserve"> </w:t>
      </w:r>
      <w:r w:rsidRPr="00D834A1">
        <w:rPr>
          <w:rFonts w:ascii="Arial" w:hAnsi="Arial" w:cs="Arial"/>
          <w:color w:val="233A31"/>
        </w:rPr>
        <w:t>event</w:t>
      </w:r>
      <w:r w:rsidRPr="00D834A1">
        <w:rPr>
          <w:rFonts w:ascii="Arial" w:hAnsi="Arial" w:cs="Arial"/>
          <w:color w:val="233A31"/>
          <w:spacing w:val="13"/>
        </w:rPr>
        <w:t xml:space="preserve"> </w:t>
      </w:r>
      <w:r w:rsidRPr="00D834A1">
        <w:rPr>
          <w:rFonts w:ascii="Arial" w:hAnsi="Arial" w:cs="Arial"/>
          <w:color w:val="233A31"/>
        </w:rPr>
        <w:t>or</w:t>
      </w:r>
      <w:r w:rsidRPr="00D834A1">
        <w:rPr>
          <w:rFonts w:ascii="Arial" w:hAnsi="Arial" w:cs="Arial"/>
          <w:color w:val="233A31"/>
          <w:spacing w:val="13"/>
        </w:rPr>
        <w:t xml:space="preserve"> </w:t>
      </w:r>
      <w:r w:rsidRPr="00D834A1">
        <w:rPr>
          <w:rFonts w:ascii="Arial" w:hAnsi="Arial" w:cs="Arial"/>
          <w:color w:val="233A31"/>
          <w:spacing w:val="-2"/>
        </w:rPr>
        <w:t>outcome</w:t>
      </w:r>
    </w:p>
    <w:p w14:paraId="7815EBBA" w14:textId="77777777" w:rsidR="00E33CAB" w:rsidRPr="00D834A1" w:rsidRDefault="00E33CAB" w:rsidP="00E33CAB">
      <w:pPr>
        <w:pStyle w:val="ListParagraph"/>
        <w:numPr>
          <w:ilvl w:val="0"/>
          <w:numId w:val="28"/>
        </w:numPr>
        <w:spacing w:before="180"/>
        <w:ind w:left="792" w:right="432"/>
        <w:rPr>
          <w:rFonts w:ascii="Arial" w:hAnsi="Arial" w:cs="Arial"/>
        </w:rPr>
      </w:pPr>
      <w:r w:rsidRPr="00D834A1">
        <w:rPr>
          <w:rFonts w:ascii="Arial" w:hAnsi="Arial" w:cs="Arial"/>
          <w:color w:val="233A31"/>
        </w:rPr>
        <w:t>projects</w:t>
      </w:r>
      <w:r w:rsidRPr="00D834A1">
        <w:rPr>
          <w:rFonts w:ascii="Arial" w:hAnsi="Arial" w:cs="Arial"/>
          <w:color w:val="233A31"/>
          <w:spacing w:val="16"/>
        </w:rPr>
        <w:t xml:space="preserve"> </w:t>
      </w:r>
      <w:r w:rsidRPr="00D834A1">
        <w:rPr>
          <w:rFonts w:ascii="Arial" w:hAnsi="Arial" w:cs="Arial"/>
          <w:color w:val="233A31"/>
        </w:rPr>
        <w:t>that</w:t>
      </w:r>
      <w:r w:rsidRPr="00D834A1">
        <w:rPr>
          <w:rFonts w:ascii="Arial" w:hAnsi="Arial" w:cs="Arial"/>
          <w:color w:val="233A31"/>
          <w:spacing w:val="17"/>
        </w:rPr>
        <w:t xml:space="preserve"> </w:t>
      </w:r>
      <w:r w:rsidRPr="00D834A1">
        <w:rPr>
          <w:rFonts w:ascii="Arial" w:hAnsi="Arial" w:cs="Arial"/>
          <w:color w:val="233A31"/>
        </w:rPr>
        <w:t>are</w:t>
      </w:r>
      <w:r w:rsidRPr="00D834A1">
        <w:rPr>
          <w:rFonts w:ascii="Arial" w:hAnsi="Arial" w:cs="Arial"/>
          <w:color w:val="233A31"/>
          <w:spacing w:val="16"/>
        </w:rPr>
        <w:t xml:space="preserve"> </w:t>
      </w:r>
      <w:r w:rsidRPr="00D834A1">
        <w:rPr>
          <w:rFonts w:ascii="Arial" w:hAnsi="Arial" w:cs="Arial"/>
          <w:color w:val="233A31"/>
        </w:rPr>
        <w:t>primarily</w:t>
      </w:r>
      <w:r w:rsidRPr="00D834A1">
        <w:rPr>
          <w:rFonts w:ascii="Arial" w:hAnsi="Arial" w:cs="Arial"/>
          <w:color w:val="233A31"/>
          <w:spacing w:val="17"/>
        </w:rPr>
        <w:t xml:space="preserve"> </w:t>
      </w:r>
      <w:r w:rsidRPr="00D834A1">
        <w:rPr>
          <w:rFonts w:ascii="Arial" w:hAnsi="Arial" w:cs="Arial"/>
          <w:color w:val="233A31"/>
        </w:rPr>
        <w:t>research-focused</w:t>
      </w:r>
      <w:r w:rsidRPr="00D834A1">
        <w:rPr>
          <w:rFonts w:ascii="Arial" w:hAnsi="Arial" w:cs="Arial"/>
          <w:color w:val="233A31"/>
          <w:spacing w:val="16"/>
        </w:rPr>
        <w:t xml:space="preserve"> </w:t>
      </w:r>
      <w:r w:rsidRPr="00D834A1">
        <w:rPr>
          <w:rFonts w:ascii="Arial" w:hAnsi="Arial" w:cs="Arial"/>
          <w:color w:val="233A31"/>
        </w:rPr>
        <w:t>and</w:t>
      </w:r>
      <w:r w:rsidRPr="00D834A1">
        <w:rPr>
          <w:rFonts w:ascii="Arial" w:hAnsi="Arial" w:cs="Arial"/>
          <w:color w:val="233A31"/>
          <w:spacing w:val="17"/>
        </w:rPr>
        <w:t xml:space="preserve"> </w:t>
      </w:r>
      <w:r w:rsidRPr="00D834A1">
        <w:rPr>
          <w:rFonts w:ascii="Arial" w:hAnsi="Arial" w:cs="Arial"/>
          <w:color w:val="233A31"/>
        </w:rPr>
        <w:t>not</w:t>
      </w:r>
      <w:r w:rsidRPr="00D834A1">
        <w:rPr>
          <w:rFonts w:ascii="Arial" w:hAnsi="Arial" w:cs="Arial"/>
          <w:color w:val="233A31"/>
          <w:spacing w:val="16"/>
        </w:rPr>
        <w:t xml:space="preserve"> </w:t>
      </w:r>
      <w:r w:rsidRPr="00D834A1">
        <w:rPr>
          <w:rFonts w:ascii="Arial" w:hAnsi="Arial" w:cs="Arial"/>
          <w:color w:val="233A31"/>
        </w:rPr>
        <w:t>community-</w:t>
      </w:r>
      <w:r w:rsidRPr="00D834A1">
        <w:rPr>
          <w:rFonts w:ascii="Arial" w:hAnsi="Arial" w:cs="Arial"/>
          <w:color w:val="233A31"/>
          <w:spacing w:val="-2"/>
        </w:rPr>
        <w:t>based.</w:t>
      </w:r>
    </w:p>
    <w:p w14:paraId="6FEC207F" w14:textId="77777777" w:rsidR="005A6195" w:rsidRPr="005A6195" w:rsidRDefault="005A6195" w:rsidP="00E33CAB">
      <w:pPr>
        <w:pStyle w:val="BodyText"/>
      </w:pPr>
    </w:p>
    <w:p w14:paraId="3F95BDDB" w14:textId="77777777" w:rsidR="001970BB" w:rsidRPr="00EE4693" w:rsidRDefault="001970BB" w:rsidP="006D4B28">
      <w:pPr>
        <w:pStyle w:val="BodyText"/>
        <w:spacing w:before="113" w:line="271" w:lineRule="auto"/>
        <w:rPr>
          <w:sz w:val="20"/>
          <w:szCs w:val="20"/>
        </w:rPr>
      </w:pPr>
    </w:p>
    <w:p w14:paraId="4D3B4D0B" w14:textId="77777777" w:rsidR="00967796" w:rsidRPr="008B3B6D" w:rsidRDefault="00967796" w:rsidP="006D4B28">
      <w:pPr>
        <w:pStyle w:val="BodyText"/>
        <w:spacing w:before="260" w:line="271" w:lineRule="auto"/>
        <w:rPr>
          <w:rFonts w:ascii="Arial" w:hAnsi="Arial" w:cs="Arial"/>
        </w:rPr>
      </w:pPr>
    </w:p>
    <w:p w14:paraId="5749A46D" w14:textId="77777777" w:rsidR="008B3B6D" w:rsidRDefault="008B3B6D" w:rsidP="006D4B28">
      <w:pPr>
        <w:pStyle w:val="BodyText"/>
        <w:rPr>
          <w:rFonts w:ascii="Arial" w:hAnsi="Arial" w:cs="Arial"/>
        </w:rPr>
      </w:pPr>
    </w:p>
    <w:p w14:paraId="5B7B5B42" w14:textId="77777777" w:rsidR="00443187" w:rsidRDefault="00271024" w:rsidP="00271024">
      <w:pPr>
        <w:pStyle w:val="Heading1"/>
        <w:rPr>
          <w:rFonts w:ascii="Arial" w:hAnsi="Arial" w:cs="Arial"/>
        </w:rPr>
      </w:pPr>
      <w:bookmarkStart w:id="10" w:name="_Toc243554787"/>
      <w:r w:rsidRPr="00271024">
        <w:rPr>
          <w:rFonts w:ascii="Arial" w:hAnsi="Arial" w:cs="Arial"/>
        </w:rPr>
        <w:t>How to apply</w:t>
      </w:r>
      <w:bookmarkEnd w:id="10"/>
    </w:p>
    <w:p w14:paraId="1DC29CE2" w14:textId="77777777" w:rsidR="00443187" w:rsidRDefault="00443187" w:rsidP="00443187">
      <w:pPr>
        <w:pStyle w:val="Heading1"/>
        <w:ind w:left="432" w:right="432"/>
        <w:rPr>
          <w:rFonts w:ascii="Arial" w:hAnsi="Arial" w:cs="Arial"/>
        </w:rPr>
      </w:pPr>
    </w:p>
    <w:p w14:paraId="2BE7D5E6" w14:textId="77777777" w:rsidR="00443187" w:rsidRDefault="00443187" w:rsidP="005C50FB">
      <w:pPr>
        <w:pStyle w:val="BodyText"/>
        <w:ind w:left="432" w:right="432"/>
      </w:pPr>
      <w:r>
        <w:t>The link to the application form will be live on 12 October 2026 to midnight 16 November 2026. We will provide a link at this time.</w:t>
      </w:r>
    </w:p>
    <w:p w14:paraId="5349C110" w14:textId="77777777" w:rsidR="005220C4" w:rsidRDefault="005220C4" w:rsidP="005C50FB">
      <w:pPr>
        <w:pStyle w:val="BodyText"/>
        <w:ind w:left="432" w:right="432"/>
      </w:pPr>
    </w:p>
    <w:p w14:paraId="586EC275" w14:textId="77777777" w:rsidR="00D81416" w:rsidRDefault="00443187" w:rsidP="005C50FB">
      <w:pPr>
        <w:pStyle w:val="BodyText"/>
        <w:ind w:left="432" w:right="432"/>
      </w:pPr>
      <w:r>
        <w:t xml:space="preserve">The application form is intended to capture the following overall information about your </w:t>
      </w:r>
      <w:proofErr w:type="spellStart"/>
      <w:r>
        <w:t>organisation</w:t>
      </w:r>
      <w:proofErr w:type="spellEnd"/>
      <w:r>
        <w:t>, community and project(s):</w:t>
      </w:r>
    </w:p>
    <w:p w14:paraId="45D1818C" w14:textId="77777777" w:rsidR="00D81416" w:rsidRPr="00D81416" w:rsidRDefault="00D81416" w:rsidP="005C50FB">
      <w:pPr>
        <w:pStyle w:val="BodyText"/>
        <w:numPr>
          <w:ilvl w:val="0"/>
          <w:numId w:val="29"/>
        </w:numPr>
        <w:ind w:left="792" w:right="432"/>
        <w:rPr>
          <w:rFonts w:ascii="Arial" w:hAnsi="Arial" w:cs="Arial"/>
        </w:rPr>
      </w:pPr>
      <w:r w:rsidRPr="00D81416">
        <w:rPr>
          <w:rFonts w:ascii="Arial" w:hAnsi="Arial" w:cs="Arial"/>
        </w:rPr>
        <w:t>applicant details and budget</w:t>
      </w:r>
    </w:p>
    <w:p w14:paraId="28ECC6F2" w14:textId="77777777" w:rsidR="00D81416" w:rsidRPr="00D81416" w:rsidRDefault="00D81416" w:rsidP="005C50FB">
      <w:pPr>
        <w:pStyle w:val="BodyText"/>
        <w:numPr>
          <w:ilvl w:val="0"/>
          <w:numId w:val="29"/>
        </w:numPr>
        <w:ind w:left="792" w:right="432"/>
        <w:rPr>
          <w:sz w:val="16"/>
          <w:szCs w:val="16"/>
          <w:lang w:val="en-NZ"/>
        </w:rPr>
      </w:pPr>
      <w:proofErr w:type="spellStart"/>
      <w:r w:rsidRPr="00D81416">
        <w:rPr>
          <w:rFonts w:ascii="Arial" w:hAnsi="Arial" w:cs="Arial"/>
        </w:rPr>
        <w:t>programme</w:t>
      </w:r>
      <w:proofErr w:type="spellEnd"/>
      <w:r w:rsidRPr="00D81416">
        <w:rPr>
          <w:rFonts w:ascii="Arial" w:hAnsi="Arial" w:cs="Arial"/>
        </w:rPr>
        <w:t xml:space="preserve">/project goals and expected outcomes community need for and engagement in this project alignment with funding priorities of this grant </w:t>
      </w:r>
      <w:proofErr w:type="spellStart"/>
      <w:r w:rsidRPr="00D81416">
        <w:rPr>
          <w:rFonts w:ascii="Arial" w:hAnsi="Arial" w:cs="Arial"/>
        </w:rPr>
        <w:t>programme</w:t>
      </w:r>
      <w:proofErr w:type="spellEnd"/>
    </w:p>
    <w:p w14:paraId="5DC1D56B" w14:textId="77777777" w:rsidR="005C50FB" w:rsidRDefault="005C50FB" w:rsidP="005C50FB">
      <w:pPr>
        <w:pStyle w:val="BodyText"/>
        <w:ind w:left="432" w:right="432"/>
      </w:pPr>
    </w:p>
    <w:p w14:paraId="4F7D45C5" w14:textId="30396540" w:rsidR="005C50FB" w:rsidRDefault="005C50FB" w:rsidP="005C50FB">
      <w:pPr>
        <w:pStyle w:val="BodyText"/>
        <w:ind w:left="432" w:right="432"/>
        <w:rPr>
          <w:rFonts w:ascii="Arial" w:hAnsi="Arial" w:cs="Arial"/>
        </w:rPr>
      </w:pPr>
      <w:r w:rsidRPr="005C50FB">
        <w:rPr>
          <w:rFonts w:ascii="Arial" w:hAnsi="Arial" w:cs="Arial"/>
        </w:rPr>
        <w:t xml:space="preserve">Grants for Reducing Our Climate Impact are available for both small-scale project delivery and larger strategic regional projects. </w:t>
      </w:r>
    </w:p>
    <w:p w14:paraId="5E53E163" w14:textId="77777777" w:rsidR="000C30DC" w:rsidRPr="005C50FB" w:rsidRDefault="000C30DC" w:rsidP="005C50FB">
      <w:pPr>
        <w:pStyle w:val="BodyText"/>
        <w:ind w:left="432" w:right="432"/>
        <w:rPr>
          <w:rFonts w:ascii="Arial" w:hAnsi="Arial" w:cs="Arial"/>
        </w:rPr>
      </w:pPr>
    </w:p>
    <w:p w14:paraId="70AAB8C6" w14:textId="77777777" w:rsidR="000C30DC" w:rsidRDefault="005C50FB" w:rsidP="005C50FB">
      <w:pPr>
        <w:pStyle w:val="BodyText"/>
        <w:ind w:left="432" w:right="432"/>
        <w:rPr>
          <w:rFonts w:ascii="Arial" w:hAnsi="Arial" w:cs="Arial"/>
        </w:rPr>
      </w:pPr>
      <w:r w:rsidRPr="005C50FB">
        <w:rPr>
          <w:rFonts w:ascii="Arial" w:hAnsi="Arial" w:cs="Arial"/>
        </w:rPr>
        <w:t>For funding requests over $15,000 projects should have a tangible or clearly quantifiable impact on community participation and climate emissions reduction. Applicants will be asked for additional information on project planning, monitoring and evaluation of their project as part of the application.</w:t>
      </w:r>
    </w:p>
    <w:p w14:paraId="17199CCF" w14:textId="77777777" w:rsidR="000C30DC" w:rsidRDefault="000C30DC" w:rsidP="005C50FB">
      <w:pPr>
        <w:pStyle w:val="BodyText"/>
        <w:ind w:left="432" w:right="432"/>
        <w:rPr>
          <w:rFonts w:ascii="Arial" w:hAnsi="Arial" w:cs="Arial"/>
        </w:rPr>
      </w:pPr>
    </w:p>
    <w:p w14:paraId="3DD95A91" w14:textId="77777777" w:rsidR="00A77764" w:rsidRDefault="00A77764" w:rsidP="00A77764">
      <w:pPr>
        <w:pStyle w:val="Heading1"/>
        <w:rPr>
          <w:rFonts w:ascii="Arial" w:hAnsi="Arial" w:cs="Arial"/>
          <w:spacing w:val="-2"/>
        </w:rPr>
      </w:pPr>
      <w:bookmarkStart w:id="11" w:name="_bookmark6"/>
      <w:bookmarkStart w:id="12" w:name="_Toc243554788"/>
      <w:bookmarkEnd w:id="11"/>
      <w:r w:rsidRPr="00A77764">
        <w:rPr>
          <w:rFonts w:ascii="Arial" w:hAnsi="Arial" w:cs="Arial"/>
        </w:rPr>
        <w:t xml:space="preserve">Assessment and funding </w:t>
      </w:r>
      <w:r w:rsidRPr="00A77764">
        <w:rPr>
          <w:rFonts w:ascii="Arial" w:hAnsi="Arial" w:cs="Arial"/>
          <w:spacing w:val="-2"/>
        </w:rPr>
        <w:t>decisions</w:t>
      </w:r>
      <w:bookmarkEnd w:id="12"/>
    </w:p>
    <w:p w14:paraId="03BF604C" w14:textId="77777777" w:rsidR="00A77764" w:rsidRDefault="00A77764" w:rsidP="00A77764">
      <w:pPr>
        <w:pStyle w:val="BodyText"/>
      </w:pPr>
    </w:p>
    <w:p w14:paraId="074FFCC5" w14:textId="77777777" w:rsidR="003857C1" w:rsidRPr="002C6ECC" w:rsidRDefault="003857C1" w:rsidP="002C6ECC">
      <w:pPr>
        <w:spacing w:before="402" w:line="273" w:lineRule="auto"/>
        <w:ind w:left="432" w:right="432"/>
        <w:rPr>
          <w:rFonts w:ascii="Arial" w:hAnsi="Arial" w:cs="Arial"/>
        </w:rPr>
      </w:pPr>
      <w:r w:rsidRPr="002C6ECC">
        <w:rPr>
          <w:rFonts w:ascii="Arial" w:hAnsi="Arial" w:cs="Arial"/>
          <w:color w:val="233A31"/>
        </w:rPr>
        <w:t>All</w:t>
      </w:r>
      <w:r w:rsidRPr="002C6ECC">
        <w:rPr>
          <w:rFonts w:ascii="Arial" w:hAnsi="Arial" w:cs="Arial"/>
          <w:color w:val="233A31"/>
          <w:spacing w:val="-3"/>
        </w:rPr>
        <w:t xml:space="preserve"> </w:t>
      </w:r>
      <w:r w:rsidRPr="002C6ECC">
        <w:rPr>
          <w:rFonts w:ascii="Arial" w:hAnsi="Arial" w:cs="Arial"/>
          <w:color w:val="233A31"/>
        </w:rPr>
        <w:t>eligible</w:t>
      </w:r>
      <w:r w:rsidRPr="002C6ECC">
        <w:rPr>
          <w:rFonts w:ascii="Arial" w:hAnsi="Arial" w:cs="Arial"/>
          <w:color w:val="233A31"/>
          <w:spacing w:val="-3"/>
        </w:rPr>
        <w:t xml:space="preserve"> </w:t>
      </w:r>
      <w:r w:rsidRPr="002C6ECC">
        <w:rPr>
          <w:rFonts w:ascii="Arial" w:hAnsi="Arial" w:cs="Arial"/>
          <w:color w:val="233A31"/>
        </w:rPr>
        <w:t>applications</w:t>
      </w:r>
      <w:r w:rsidRPr="002C6ECC">
        <w:rPr>
          <w:rFonts w:ascii="Arial" w:hAnsi="Arial" w:cs="Arial"/>
          <w:color w:val="233A31"/>
          <w:spacing w:val="-3"/>
        </w:rPr>
        <w:t xml:space="preserve"> </w:t>
      </w:r>
      <w:r w:rsidRPr="002C6ECC">
        <w:rPr>
          <w:rFonts w:ascii="Arial" w:hAnsi="Arial" w:cs="Arial"/>
          <w:color w:val="233A31"/>
        </w:rPr>
        <w:t>will</w:t>
      </w:r>
      <w:r w:rsidRPr="002C6ECC">
        <w:rPr>
          <w:rFonts w:ascii="Arial" w:hAnsi="Arial" w:cs="Arial"/>
          <w:color w:val="233A31"/>
          <w:spacing w:val="-3"/>
        </w:rPr>
        <w:t xml:space="preserve"> </w:t>
      </w:r>
      <w:r w:rsidRPr="002C6ECC">
        <w:rPr>
          <w:rFonts w:ascii="Arial" w:hAnsi="Arial" w:cs="Arial"/>
          <w:color w:val="233A31"/>
        </w:rPr>
        <w:t>be</w:t>
      </w:r>
      <w:r w:rsidRPr="002C6ECC">
        <w:rPr>
          <w:rFonts w:ascii="Arial" w:hAnsi="Arial" w:cs="Arial"/>
          <w:color w:val="233A31"/>
          <w:spacing w:val="-3"/>
        </w:rPr>
        <w:t xml:space="preserve"> </w:t>
      </w:r>
      <w:r w:rsidRPr="002C6ECC">
        <w:rPr>
          <w:rFonts w:ascii="Arial" w:hAnsi="Arial" w:cs="Arial"/>
          <w:color w:val="233A31"/>
        </w:rPr>
        <w:t>assessed</w:t>
      </w:r>
      <w:r w:rsidRPr="002C6ECC">
        <w:rPr>
          <w:rFonts w:ascii="Arial" w:hAnsi="Arial" w:cs="Arial"/>
          <w:color w:val="233A31"/>
          <w:spacing w:val="-3"/>
        </w:rPr>
        <w:t xml:space="preserve"> </w:t>
      </w:r>
      <w:r w:rsidRPr="002C6ECC">
        <w:rPr>
          <w:rFonts w:ascii="Arial" w:hAnsi="Arial" w:cs="Arial"/>
          <w:color w:val="233A31"/>
        </w:rPr>
        <w:t>against</w:t>
      </w:r>
      <w:r w:rsidRPr="002C6ECC">
        <w:rPr>
          <w:rFonts w:ascii="Arial" w:hAnsi="Arial" w:cs="Arial"/>
          <w:color w:val="233A31"/>
          <w:spacing w:val="-3"/>
        </w:rPr>
        <w:t xml:space="preserve"> </w:t>
      </w:r>
      <w:r w:rsidRPr="002C6ECC">
        <w:rPr>
          <w:rFonts w:ascii="Arial" w:hAnsi="Arial" w:cs="Arial"/>
          <w:color w:val="233A31"/>
        </w:rPr>
        <w:t>the</w:t>
      </w:r>
      <w:r w:rsidRPr="002C6ECC">
        <w:rPr>
          <w:rFonts w:ascii="Arial" w:hAnsi="Arial" w:cs="Arial"/>
          <w:color w:val="233A31"/>
          <w:spacing w:val="-3"/>
        </w:rPr>
        <w:t xml:space="preserve"> </w:t>
      </w:r>
      <w:proofErr w:type="gramStart"/>
      <w:r w:rsidRPr="002C6ECC">
        <w:rPr>
          <w:rFonts w:ascii="Arial" w:hAnsi="Arial" w:cs="Arial"/>
          <w:color w:val="233A31"/>
        </w:rPr>
        <w:t>below</w:t>
      </w:r>
      <w:r w:rsidRPr="002C6ECC">
        <w:rPr>
          <w:rFonts w:ascii="Arial" w:hAnsi="Arial" w:cs="Arial"/>
          <w:color w:val="233A31"/>
          <w:spacing w:val="-3"/>
        </w:rPr>
        <w:t xml:space="preserve"> </w:t>
      </w:r>
      <w:r w:rsidRPr="002C6ECC">
        <w:rPr>
          <w:rFonts w:ascii="Arial" w:hAnsi="Arial" w:cs="Arial"/>
          <w:color w:val="233A31"/>
        </w:rPr>
        <w:t>criteria</w:t>
      </w:r>
      <w:proofErr w:type="gramEnd"/>
      <w:r w:rsidRPr="002C6ECC">
        <w:rPr>
          <w:rFonts w:ascii="Arial" w:hAnsi="Arial" w:cs="Arial"/>
          <w:color w:val="233A31"/>
        </w:rPr>
        <w:t>.</w:t>
      </w:r>
      <w:r w:rsidRPr="002C6ECC">
        <w:rPr>
          <w:rFonts w:ascii="Arial" w:hAnsi="Arial" w:cs="Arial"/>
          <w:color w:val="233A31"/>
          <w:spacing w:val="-3"/>
        </w:rPr>
        <w:t xml:space="preserve"> </w:t>
      </w:r>
      <w:r w:rsidRPr="002C6ECC">
        <w:rPr>
          <w:rFonts w:ascii="Arial" w:hAnsi="Arial" w:cs="Arial"/>
          <w:color w:val="233A31"/>
        </w:rPr>
        <w:t>Assessment</w:t>
      </w:r>
      <w:r w:rsidRPr="002C6ECC">
        <w:rPr>
          <w:rFonts w:ascii="Arial" w:hAnsi="Arial" w:cs="Arial"/>
          <w:color w:val="233A31"/>
          <w:spacing w:val="-3"/>
        </w:rPr>
        <w:t xml:space="preserve"> </w:t>
      </w:r>
      <w:r w:rsidRPr="002C6ECC">
        <w:rPr>
          <w:rFonts w:ascii="Arial" w:hAnsi="Arial" w:cs="Arial"/>
          <w:color w:val="233A31"/>
        </w:rPr>
        <w:t>will</w:t>
      </w:r>
      <w:r w:rsidRPr="002C6ECC">
        <w:rPr>
          <w:rFonts w:ascii="Arial" w:hAnsi="Arial" w:cs="Arial"/>
          <w:color w:val="233A31"/>
          <w:spacing w:val="-3"/>
        </w:rPr>
        <w:t xml:space="preserve"> </w:t>
      </w:r>
      <w:r w:rsidRPr="002C6ECC">
        <w:rPr>
          <w:rFonts w:ascii="Arial" w:hAnsi="Arial" w:cs="Arial"/>
          <w:color w:val="233A31"/>
        </w:rPr>
        <w:t>be</w:t>
      </w:r>
      <w:r w:rsidRPr="002C6ECC">
        <w:rPr>
          <w:rFonts w:ascii="Arial" w:hAnsi="Arial" w:cs="Arial"/>
          <w:color w:val="233A31"/>
          <w:spacing w:val="-3"/>
        </w:rPr>
        <w:t xml:space="preserve"> </w:t>
      </w:r>
      <w:r w:rsidRPr="002C6ECC">
        <w:rPr>
          <w:rFonts w:ascii="Arial" w:hAnsi="Arial" w:cs="Arial"/>
          <w:color w:val="233A31"/>
        </w:rPr>
        <w:t>conducted</w:t>
      </w:r>
      <w:r w:rsidRPr="002C6ECC">
        <w:rPr>
          <w:rFonts w:ascii="Arial" w:hAnsi="Arial" w:cs="Arial"/>
          <w:color w:val="233A31"/>
          <w:spacing w:val="-3"/>
        </w:rPr>
        <w:t xml:space="preserve"> </w:t>
      </w:r>
      <w:r w:rsidRPr="002C6ECC">
        <w:rPr>
          <w:rFonts w:ascii="Arial" w:hAnsi="Arial" w:cs="Arial"/>
          <w:color w:val="233A31"/>
        </w:rPr>
        <w:t>by</w:t>
      </w:r>
      <w:r w:rsidRPr="002C6ECC">
        <w:rPr>
          <w:rFonts w:ascii="Arial" w:hAnsi="Arial" w:cs="Arial"/>
          <w:color w:val="233A31"/>
          <w:spacing w:val="-3"/>
        </w:rPr>
        <w:t xml:space="preserve"> </w:t>
      </w:r>
      <w:r w:rsidRPr="002C6ECC">
        <w:rPr>
          <w:rFonts w:ascii="Arial" w:hAnsi="Arial" w:cs="Arial"/>
          <w:color w:val="233A31"/>
        </w:rPr>
        <w:t>a panel of Council staff with final recommendations made through combined scoring processes and endorsed by the relevant decision-makers.</w:t>
      </w:r>
    </w:p>
    <w:p w14:paraId="22A0BE60" w14:textId="416A0B97" w:rsidR="003857C1" w:rsidRPr="002C6ECC" w:rsidRDefault="003857C1" w:rsidP="002C6ECC">
      <w:pPr>
        <w:pStyle w:val="ListParagraph"/>
        <w:numPr>
          <w:ilvl w:val="0"/>
          <w:numId w:val="31"/>
        </w:numPr>
        <w:tabs>
          <w:tab w:val="left" w:pos="296"/>
        </w:tabs>
        <w:spacing w:before="160"/>
        <w:ind w:left="709" w:right="432"/>
        <w:rPr>
          <w:rFonts w:ascii="Arial" w:hAnsi="Arial" w:cs="Arial"/>
        </w:rPr>
      </w:pPr>
      <w:r w:rsidRPr="002C6ECC">
        <w:rPr>
          <w:rFonts w:ascii="Arial" w:hAnsi="Arial" w:cs="Arial"/>
          <w:color w:val="233A31"/>
        </w:rPr>
        <w:t xml:space="preserve">Alignment of project(s) with these grant guidelines (scope and eligible project categories, </w:t>
      </w:r>
      <w:r w:rsidRPr="002C6ECC">
        <w:rPr>
          <w:rFonts w:ascii="Arial" w:hAnsi="Arial" w:cs="Arial"/>
          <w:color w:val="233A31"/>
          <w:spacing w:val="-2"/>
        </w:rPr>
        <w:t>etc.).</w:t>
      </w:r>
    </w:p>
    <w:p w14:paraId="0BB4342E" w14:textId="77777777" w:rsidR="003857C1" w:rsidRPr="002C6ECC" w:rsidRDefault="003857C1" w:rsidP="002C6ECC">
      <w:pPr>
        <w:numPr>
          <w:ilvl w:val="0"/>
          <w:numId w:val="31"/>
        </w:numPr>
        <w:tabs>
          <w:tab w:val="left" w:pos="260"/>
          <w:tab w:val="left" w:pos="330"/>
        </w:tabs>
        <w:spacing w:before="178" w:line="273" w:lineRule="auto"/>
        <w:ind w:left="709" w:right="432"/>
        <w:rPr>
          <w:rFonts w:ascii="Arial" w:hAnsi="Arial" w:cs="Arial"/>
        </w:rPr>
      </w:pPr>
      <w:r w:rsidRPr="002C6ECC">
        <w:rPr>
          <w:rFonts w:ascii="Arial" w:hAnsi="Arial" w:cs="Arial"/>
          <w:color w:val="233A31"/>
        </w:rPr>
        <w:t>Likelihood</w:t>
      </w:r>
      <w:r w:rsidRPr="002C6ECC">
        <w:rPr>
          <w:rFonts w:ascii="Arial" w:hAnsi="Arial" w:cs="Arial"/>
          <w:color w:val="233A31"/>
          <w:spacing w:val="-4"/>
        </w:rPr>
        <w:t xml:space="preserve"> </w:t>
      </w:r>
      <w:r w:rsidRPr="002C6ECC">
        <w:rPr>
          <w:rFonts w:ascii="Arial" w:hAnsi="Arial" w:cs="Arial"/>
          <w:color w:val="233A31"/>
        </w:rPr>
        <w:t>of</w:t>
      </w:r>
      <w:r w:rsidRPr="002C6ECC">
        <w:rPr>
          <w:rFonts w:ascii="Arial" w:hAnsi="Arial" w:cs="Arial"/>
          <w:color w:val="233A31"/>
          <w:spacing w:val="-4"/>
        </w:rPr>
        <w:t xml:space="preserve"> </w:t>
      </w:r>
      <w:r w:rsidRPr="002C6ECC">
        <w:rPr>
          <w:rFonts w:ascii="Arial" w:hAnsi="Arial" w:cs="Arial"/>
          <w:color w:val="233A31"/>
        </w:rPr>
        <w:t>success</w:t>
      </w:r>
      <w:r w:rsidRPr="002C6ECC">
        <w:rPr>
          <w:rFonts w:ascii="Arial" w:hAnsi="Arial" w:cs="Arial"/>
          <w:color w:val="233A31"/>
          <w:spacing w:val="-4"/>
        </w:rPr>
        <w:t xml:space="preserve"> </w:t>
      </w:r>
      <w:r w:rsidRPr="002C6ECC">
        <w:rPr>
          <w:rFonts w:ascii="Arial" w:hAnsi="Arial" w:cs="Arial"/>
          <w:color w:val="233A31"/>
        </w:rPr>
        <w:t>based</w:t>
      </w:r>
      <w:r w:rsidRPr="002C6ECC">
        <w:rPr>
          <w:rFonts w:ascii="Arial" w:hAnsi="Arial" w:cs="Arial"/>
          <w:color w:val="233A31"/>
          <w:spacing w:val="-4"/>
        </w:rPr>
        <w:t xml:space="preserve"> </w:t>
      </w:r>
      <w:r w:rsidRPr="002C6ECC">
        <w:rPr>
          <w:rFonts w:ascii="Arial" w:hAnsi="Arial" w:cs="Arial"/>
          <w:color w:val="233A31"/>
        </w:rPr>
        <w:t>on</w:t>
      </w:r>
      <w:r w:rsidRPr="002C6ECC">
        <w:rPr>
          <w:rFonts w:ascii="Arial" w:hAnsi="Arial" w:cs="Arial"/>
          <w:color w:val="233A31"/>
          <w:spacing w:val="-4"/>
        </w:rPr>
        <w:t xml:space="preserve"> </w:t>
      </w:r>
      <w:r w:rsidRPr="002C6ECC">
        <w:rPr>
          <w:rFonts w:ascii="Arial" w:hAnsi="Arial" w:cs="Arial"/>
          <w:color w:val="233A31"/>
        </w:rPr>
        <w:t>factors</w:t>
      </w:r>
      <w:r w:rsidRPr="002C6ECC">
        <w:rPr>
          <w:rFonts w:ascii="Arial" w:hAnsi="Arial" w:cs="Arial"/>
          <w:color w:val="233A31"/>
          <w:spacing w:val="-4"/>
        </w:rPr>
        <w:t xml:space="preserve"> </w:t>
      </w:r>
      <w:r w:rsidRPr="002C6ECC">
        <w:rPr>
          <w:rFonts w:ascii="Arial" w:hAnsi="Arial" w:cs="Arial"/>
          <w:color w:val="233A31"/>
        </w:rPr>
        <w:t>such</w:t>
      </w:r>
      <w:r w:rsidRPr="002C6ECC">
        <w:rPr>
          <w:rFonts w:ascii="Arial" w:hAnsi="Arial" w:cs="Arial"/>
          <w:color w:val="233A31"/>
          <w:spacing w:val="-4"/>
        </w:rPr>
        <w:t xml:space="preserve"> </w:t>
      </w:r>
      <w:r w:rsidRPr="002C6ECC">
        <w:rPr>
          <w:rFonts w:ascii="Arial" w:hAnsi="Arial" w:cs="Arial"/>
          <w:color w:val="233A31"/>
        </w:rPr>
        <w:t>as</w:t>
      </w:r>
      <w:r w:rsidRPr="002C6ECC">
        <w:rPr>
          <w:rFonts w:ascii="Arial" w:hAnsi="Arial" w:cs="Arial"/>
          <w:color w:val="233A31"/>
          <w:spacing w:val="-4"/>
        </w:rPr>
        <w:t xml:space="preserve"> </w:t>
      </w:r>
      <w:r w:rsidRPr="002C6ECC">
        <w:rPr>
          <w:rFonts w:ascii="Arial" w:hAnsi="Arial" w:cs="Arial"/>
          <w:color w:val="233A31"/>
        </w:rPr>
        <w:t>your</w:t>
      </w:r>
      <w:r w:rsidRPr="002C6ECC">
        <w:rPr>
          <w:rFonts w:ascii="Arial" w:hAnsi="Arial" w:cs="Arial"/>
          <w:color w:val="233A31"/>
          <w:spacing w:val="-4"/>
        </w:rPr>
        <w:t xml:space="preserve"> </w:t>
      </w:r>
      <w:proofErr w:type="spellStart"/>
      <w:r w:rsidRPr="002C6ECC">
        <w:rPr>
          <w:rFonts w:ascii="Arial" w:hAnsi="Arial" w:cs="Arial"/>
          <w:color w:val="233A31"/>
        </w:rPr>
        <w:t>organisational</w:t>
      </w:r>
      <w:proofErr w:type="spellEnd"/>
      <w:r w:rsidRPr="002C6ECC">
        <w:rPr>
          <w:rFonts w:ascii="Arial" w:hAnsi="Arial" w:cs="Arial"/>
          <w:color w:val="233A31"/>
          <w:spacing w:val="-4"/>
        </w:rPr>
        <w:t xml:space="preserve"> </w:t>
      </w:r>
      <w:r w:rsidRPr="002C6ECC">
        <w:rPr>
          <w:rFonts w:ascii="Arial" w:hAnsi="Arial" w:cs="Arial"/>
          <w:color w:val="233A31"/>
        </w:rPr>
        <w:t>capacity,</w:t>
      </w:r>
      <w:r w:rsidRPr="002C6ECC">
        <w:rPr>
          <w:rFonts w:ascii="Arial" w:hAnsi="Arial" w:cs="Arial"/>
          <w:color w:val="233A31"/>
          <w:spacing w:val="-4"/>
        </w:rPr>
        <w:t xml:space="preserve"> </w:t>
      </w:r>
      <w:r w:rsidRPr="002C6ECC">
        <w:rPr>
          <w:rFonts w:ascii="Arial" w:hAnsi="Arial" w:cs="Arial"/>
          <w:color w:val="233A31"/>
        </w:rPr>
        <w:t>planned</w:t>
      </w:r>
      <w:r w:rsidRPr="002C6ECC">
        <w:rPr>
          <w:rFonts w:ascii="Arial" w:hAnsi="Arial" w:cs="Arial"/>
          <w:color w:val="233A31"/>
          <w:spacing w:val="-4"/>
        </w:rPr>
        <w:t xml:space="preserve"> </w:t>
      </w:r>
      <w:r w:rsidRPr="002C6ECC">
        <w:rPr>
          <w:rFonts w:ascii="Arial" w:hAnsi="Arial" w:cs="Arial"/>
          <w:color w:val="233A31"/>
        </w:rPr>
        <w:t>activities, budget and project sustainability.</w:t>
      </w:r>
    </w:p>
    <w:p w14:paraId="1B42913E" w14:textId="77777777" w:rsidR="003857C1" w:rsidRPr="002C6ECC" w:rsidRDefault="003857C1" w:rsidP="002C6ECC">
      <w:pPr>
        <w:numPr>
          <w:ilvl w:val="0"/>
          <w:numId w:val="31"/>
        </w:numPr>
        <w:tabs>
          <w:tab w:val="left" w:pos="260"/>
          <w:tab w:val="left" w:pos="340"/>
        </w:tabs>
        <w:spacing w:before="178" w:line="273" w:lineRule="auto"/>
        <w:ind w:left="709" w:right="432"/>
        <w:rPr>
          <w:rFonts w:ascii="Arial" w:hAnsi="Arial" w:cs="Arial"/>
        </w:rPr>
      </w:pPr>
      <w:r w:rsidRPr="002C6ECC">
        <w:rPr>
          <w:rFonts w:ascii="Arial" w:hAnsi="Arial" w:cs="Arial"/>
          <w:color w:val="233A31"/>
        </w:rPr>
        <w:t xml:space="preserve">Māori outcomes supported through Māori leadership and/or engagement or </w:t>
      </w:r>
      <w:r w:rsidRPr="002C6ECC">
        <w:rPr>
          <w:rFonts w:ascii="Arial" w:hAnsi="Arial" w:cs="Arial"/>
          <w:color w:val="233A31"/>
          <w:spacing w:val="-2"/>
        </w:rPr>
        <w:t>partnerships.</w:t>
      </w:r>
    </w:p>
    <w:p w14:paraId="63CACAC4" w14:textId="77777777" w:rsidR="003857C1" w:rsidRPr="002C6ECC" w:rsidRDefault="003857C1" w:rsidP="002C6ECC">
      <w:pPr>
        <w:numPr>
          <w:ilvl w:val="0"/>
          <w:numId w:val="31"/>
        </w:numPr>
        <w:tabs>
          <w:tab w:val="left" w:pos="260"/>
          <w:tab w:val="left" w:pos="333"/>
        </w:tabs>
        <w:spacing w:before="178" w:line="273" w:lineRule="auto"/>
        <w:ind w:left="709" w:right="432"/>
        <w:rPr>
          <w:rFonts w:ascii="Arial" w:hAnsi="Arial" w:cs="Arial"/>
        </w:rPr>
      </w:pPr>
      <w:r w:rsidRPr="002C6ECC">
        <w:rPr>
          <w:rFonts w:ascii="Arial" w:hAnsi="Arial" w:cs="Arial"/>
          <w:color w:val="233A31"/>
        </w:rPr>
        <w:t>Community</w:t>
      </w:r>
      <w:r w:rsidRPr="002C6ECC">
        <w:rPr>
          <w:rFonts w:ascii="Arial" w:hAnsi="Arial" w:cs="Arial"/>
          <w:color w:val="233A31"/>
          <w:spacing w:val="-5"/>
        </w:rPr>
        <w:t xml:space="preserve"> </w:t>
      </w:r>
      <w:r w:rsidRPr="002C6ECC">
        <w:rPr>
          <w:rFonts w:ascii="Arial" w:hAnsi="Arial" w:cs="Arial"/>
          <w:color w:val="233A31"/>
        </w:rPr>
        <w:t>impact</w:t>
      </w:r>
      <w:r w:rsidRPr="002C6ECC">
        <w:rPr>
          <w:rFonts w:ascii="Arial" w:hAnsi="Arial" w:cs="Arial"/>
          <w:color w:val="233A31"/>
          <w:spacing w:val="-5"/>
        </w:rPr>
        <w:t xml:space="preserve"> </w:t>
      </w:r>
      <w:r w:rsidRPr="002C6ECC">
        <w:rPr>
          <w:rFonts w:ascii="Arial" w:hAnsi="Arial" w:cs="Arial"/>
          <w:color w:val="233A31"/>
        </w:rPr>
        <w:t>and</w:t>
      </w:r>
      <w:r w:rsidRPr="002C6ECC">
        <w:rPr>
          <w:rFonts w:ascii="Arial" w:hAnsi="Arial" w:cs="Arial"/>
          <w:color w:val="233A31"/>
          <w:spacing w:val="-5"/>
        </w:rPr>
        <w:t xml:space="preserve"> </w:t>
      </w:r>
      <w:r w:rsidRPr="002C6ECC">
        <w:rPr>
          <w:rFonts w:ascii="Arial" w:hAnsi="Arial" w:cs="Arial"/>
          <w:color w:val="233A31"/>
        </w:rPr>
        <w:t>engagement,</w:t>
      </w:r>
      <w:r w:rsidRPr="002C6ECC">
        <w:rPr>
          <w:rFonts w:ascii="Arial" w:hAnsi="Arial" w:cs="Arial"/>
          <w:color w:val="233A31"/>
          <w:spacing w:val="-5"/>
        </w:rPr>
        <w:t xml:space="preserve"> </w:t>
      </w:r>
      <w:r w:rsidRPr="002C6ECC">
        <w:rPr>
          <w:rFonts w:ascii="Arial" w:hAnsi="Arial" w:cs="Arial"/>
          <w:color w:val="233A31"/>
        </w:rPr>
        <w:t>demonstrated</w:t>
      </w:r>
      <w:r w:rsidRPr="002C6ECC">
        <w:rPr>
          <w:rFonts w:ascii="Arial" w:hAnsi="Arial" w:cs="Arial"/>
          <w:color w:val="233A31"/>
          <w:spacing w:val="-5"/>
        </w:rPr>
        <w:t xml:space="preserve"> </w:t>
      </w:r>
      <w:r w:rsidRPr="002C6ECC">
        <w:rPr>
          <w:rFonts w:ascii="Arial" w:hAnsi="Arial" w:cs="Arial"/>
          <w:color w:val="233A31"/>
        </w:rPr>
        <w:t>through</w:t>
      </w:r>
      <w:r w:rsidRPr="002C6ECC">
        <w:rPr>
          <w:rFonts w:ascii="Arial" w:hAnsi="Arial" w:cs="Arial"/>
          <w:color w:val="233A31"/>
          <w:spacing w:val="-5"/>
        </w:rPr>
        <w:t xml:space="preserve"> </w:t>
      </w:r>
      <w:r w:rsidRPr="002C6ECC">
        <w:rPr>
          <w:rFonts w:ascii="Arial" w:hAnsi="Arial" w:cs="Arial"/>
          <w:color w:val="233A31"/>
        </w:rPr>
        <w:t>communities</w:t>
      </w:r>
      <w:r w:rsidRPr="002C6ECC">
        <w:rPr>
          <w:rFonts w:ascii="Arial" w:hAnsi="Arial" w:cs="Arial"/>
          <w:color w:val="233A31"/>
          <w:spacing w:val="-5"/>
        </w:rPr>
        <w:t xml:space="preserve"> </w:t>
      </w:r>
      <w:r w:rsidRPr="002C6ECC">
        <w:rPr>
          <w:rFonts w:ascii="Arial" w:hAnsi="Arial" w:cs="Arial"/>
          <w:color w:val="233A31"/>
        </w:rPr>
        <w:t>served</w:t>
      </w:r>
      <w:r w:rsidRPr="002C6ECC">
        <w:rPr>
          <w:rFonts w:ascii="Arial" w:hAnsi="Arial" w:cs="Arial"/>
          <w:color w:val="233A31"/>
          <w:spacing w:val="-5"/>
        </w:rPr>
        <w:t xml:space="preserve"> </w:t>
      </w:r>
      <w:r w:rsidRPr="002C6ECC">
        <w:rPr>
          <w:rFonts w:ascii="Arial" w:hAnsi="Arial" w:cs="Arial"/>
          <w:color w:val="233A31"/>
        </w:rPr>
        <w:t>and</w:t>
      </w:r>
      <w:r w:rsidRPr="002C6ECC">
        <w:rPr>
          <w:rFonts w:ascii="Arial" w:hAnsi="Arial" w:cs="Arial"/>
          <w:color w:val="233A31"/>
          <w:spacing w:val="-5"/>
        </w:rPr>
        <w:t xml:space="preserve"> </w:t>
      </w:r>
      <w:r w:rsidRPr="002C6ECC">
        <w:rPr>
          <w:rFonts w:ascii="Arial" w:hAnsi="Arial" w:cs="Arial"/>
          <w:color w:val="233A31"/>
        </w:rPr>
        <w:t>risks addressed, collaboration and partnerships, and overall equity of communities served.</w:t>
      </w:r>
    </w:p>
    <w:p w14:paraId="75D1B9D6" w14:textId="77777777" w:rsidR="003857C1" w:rsidRPr="005A4291" w:rsidRDefault="003857C1" w:rsidP="002C6ECC">
      <w:pPr>
        <w:numPr>
          <w:ilvl w:val="0"/>
          <w:numId w:val="31"/>
        </w:numPr>
        <w:tabs>
          <w:tab w:val="left" w:pos="260"/>
          <w:tab w:val="left" w:pos="333"/>
        </w:tabs>
        <w:spacing w:before="178" w:line="273" w:lineRule="auto"/>
        <w:ind w:left="709" w:right="432"/>
        <w:rPr>
          <w:rFonts w:ascii="Arial" w:hAnsi="Arial" w:cs="Arial"/>
        </w:rPr>
      </w:pPr>
      <w:r w:rsidRPr="002C6ECC">
        <w:rPr>
          <w:rFonts w:ascii="Arial" w:hAnsi="Arial" w:cs="Arial"/>
          <w:color w:val="233A31"/>
        </w:rPr>
        <w:t xml:space="preserve">Overall project impact, reach and innovation to meet unmet community </w:t>
      </w:r>
      <w:r w:rsidRPr="002C6ECC">
        <w:rPr>
          <w:rFonts w:ascii="Arial" w:hAnsi="Arial" w:cs="Arial"/>
          <w:color w:val="233A31"/>
          <w:spacing w:val="-2"/>
        </w:rPr>
        <w:t>needs.</w:t>
      </w:r>
    </w:p>
    <w:p w14:paraId="187E5BB4" w14:textId="77777777" w:rsidR="005A4291" w:rsidRPr="002C6ECC" w:rsidRDefault="005A4291" w:rsidP="005A4291">
      <w:pPr>
        <w:tabs>
          <w:tab w:val="left" w:pos="260"/>
          <w:tab w:val="left" w:pos="333"/>
        </w:tabs>
        <w:spacing w:before="178" w:line="273" w:lineRule="auto"/>
        <w:ind w:left="709" w:right="432"/>
        <w:rPr>
          <w:rFonts w:ascii="Arial" w:hAnsi="Arial" w:cs="Arial"/>
        </w:rPr>
      </w:pPr>
    </w:p>
    <w:p w14:paraId="6EE879C6" w14:textId="3F47FFD1" w:rsidR="002C6ECC" w:rsidRPr="005A4291" w:rsidRDefault="005A4291" w:rsidP="005A4291">
      <w:pPr>
        <w:pStyle w:val="Heading1"/>
        <w:rPr>
          <w:rFonts w:ascii="Arial" w:hAnsi="Arial" w:cs="Arial"/>
        </w:rPr>
      </w:pPr>
      <w:bookmarkStart w:id="13" w:name="_Toc243554789"/>
      <w:r w:rsidRPr="005A4291">
        <w:rPr>
          <w:rFonts w:ascii="Arial" w:hAnsi="Arial" w:cs="Arial"/>
        </w:rPr>
        <w:t>Reporting</w:t>
      </w:r>
      <w:bookmarkEnd w:id="13"/>
    </w:p>
    <w:p w14:paraId="497B23C1" w14:textId="64A93E6B" w:rsidR="002C6ECC" w:rsidRDefault="00EC3B3F" w:rsidP="00EC3B3F">
      <w:pPr>
        <w:tabs>
          <w:tab w:val="left" w:pos="260"/>
          <w:tab w:val="left" w:pos="333"/>
        </w:tabs>
        <w:spacing w:before="178" w:line="273" w:lineRule="auto"/>
        <w:ind w:left="432" w:right="432"/>
        <w:rPr>
          <w:rFonts w:ascii="Arial" w:hAnsi="Arial" w:cs="Arial"/>
          <w:color w:val="233A31"/>
        </w:rPr>
      </w:pPr>
      <w:r w:rsidRPr="00EC3B3F">
        <w:rPr>
          <w:rFonts w:ascii="Arial" w:hAnsi="Arial" w:cs="Arial"/>
          <w:color w:val="233A31"/>
        </w:rPr>
        <w:t>Reporting helps Council learn about your project, share great stories of community action and support effective</w:t>
      </w:r>
      <w:r w:rsidRPr="00EC3B3F">
        <w:rPr>
          <w:rFonts w:ascii="Arial" w:hAnsi="Arial" w:cs="Arial"/>
          <w:color w:val="233A31"/>
          <w:spacing w:val="-5"/>
        </w:rPr>
        <w:t xml:space="preserve"> </w:t>
      </w:r>
      <w:r w:rsidRPr="00EC3B3F">
        <w:rPr>
          <w:rFonts w:ascii="Arial" w:hAnsi="Arial" w:cs="Arial"/>
          <w:color w:val="233A31"/>
        </w:rPr>
        <w:t>use</w:t>
      </w:r>
      <w:r w:rsidRPr="00EC3B3F">
        <w:rPr>
          <w:rFonts w:ascii="Arial" w:hAnsi="Arial" w:cs="Arial"/>
          <w:color w:val="233A31"/>
          <w:spacing w:val="-5"/>
        </w:rPr>
        <w:t xml:space="preserve"> </w:t>
      </w:r>
      <w:r w:rsidRPr="00EC3B3F">
        <w:rPr>
          <w:rFonts w:ascii="Arial" w:hAnsi="Arial" w:cs="Arial"/>
          <w:color w:val="233A31"/>
        </w:rPr>
        <w:t>of</w:t>
      </w:r>
      <w:r w:rsidRPr="00EC3B3F">
        <w:rPr>
          <w:rFonts w:ascii="Arial" w:hAnsi="Arial" w:cs="Arial"/>
          <w:color w:val="233A31"/>
          <w:spacing w:val="-5"/>
        </w:rPr>
        <w:t xml:space="preserve"> </w:t>
      </w:r>
      <w:r w:rsidRPr="00EC3B3F">
        <w:rPr>
          <w:rFonts w:ascii="Arial" w:hAnsi="Arial" w:cs="Arial"/>
          <w:color w:val="233A31"/>
        </w:rPr>
        <w:t>public</w:t>
      </w:r>
      <w:r w:rsidRPr="00EC3B3F">
        <w:rPr>
          <w:rFonts w:ascii="Arial" w:hAnsi="Arial" w:cs="Arial"/>
          <w:color w:val="233A31"/>
          <w:spacing w:val="-5"/>
        </w:rPr>
        <w:t xml:space="preserve"> </w:t>
      </w:r>
      <w:r w:rsidRPr="00EC3B3F">
        <w:rPr>
          <w:rFonts w:ascii="Arial" w:hAnsi="Arial" w:cs="Arial"/>
          <w:color w:val="233A31"/>
        </w:rPr>
        <w:t>funds.</w:t>
      </w:r>
      <w:r w:rsidRPr="00EC3B3F">
        <w:rPr>
          <w:rFonts w:ascii="Arial" w:hAnsi="Arial" w:cs="Arial"/>
          <w:color w:val="233A31"/>
          <w:spacing w:val="-5"/>
        </w:rPr>
        <w:t xml:space="preserve"> </w:t>
      </w:r>
      <w:r w:rsidRPr="00EC3B3F">
        <w:rPr>
          <w:rFonts w:ascii="Arial" w:hAnsi="Arial" w:cs="Arial"/>
          <w:color w:val="233A31"/>
        </w:rPr>
        <w:t>Reporting</w:t>
      </w:r>
      <w:r w:rsidRPr="00EC3B3F">
        <w:rPr>
          <w:rFonts w:ascii="Arial" w:hAnsi="Arial" w:cs="Arial"/>
          <w:color w:val="233A31"/>
          <w:spacing w:val="-5"/>
        </w:rPr>
        <w:t xml:space="preserve"> </w:t>
      </w:r>
      <w:r w:rsidRPr="00EC3B3F">
        <w:rPr>
          <w:rFonts w:ascii="Arial" w:hAnsi="Arial" w:cs="Arial"/>
          <w:color w:val="233A31"/>
        </w:rPr>
        <w:t>required</w:t>
      </w:r>
      <w:r w:rsidRPr="00EC3B3F">
        <w:rPr>
          <w:rFonts w:ascii="Arial" w:hAnsi="Arial" w:cs="Arial"/>
          <w:color w:val="233A31"/>
          <w:spacing w:val="-5"/>
        </w:rPr>
        <w:t xml:space="preserve"> </w:t>
      </w:r>
      <w:r w:rsidRPr="00EC3B3F">
        <w:rPr>
          <w:rFonts w:ascii="Arial" w:hAnsi="Arial" w:cs="Arial"/>
          <w:color w:val="233A31"/>
        </w:rPr>
        <w:t>will</w:t>
      </w:r>
      <w:r w:rsidRPr="00EC3B3F">
        <w:rPr>
          <w:rFonts w:ascii="Arial" w:hAnsi="Arial" w:cs="Arial"/>
          <w:color w:val="233A31"/>
          <w:spacing w:val="-5"/>
        </w:rPr>
        <w:t xml:space="preserve"> </w:t>
      </w:r>
      <w:r w:rsidRPr="00EC3B3F">
        <w:rPr>
          <w:rFonts w:ascii="Arial" w:hAnsi="Arial" w:cs="Arial"/>
          <w:color w:val="233A31"/>
        </w:rPr>
        <w:t>be</w:t>
      </w:r>
      <w:r w:rsidRPr="00EC3B3F">
        <w:rPr>
          <w:rFonts w:ascii="Arial" w:hAnsi="Arial" w:cs="Arial"/>
          <w:color w:val="233A31"/>
          <w:spacing w:val="-5"/>
        </w:rPr>
        <w:t xml:space="preserve"> </w:t>
      </w:r>
      <w:r w:rsidRPr="00EC3B3F">
        <w:rPr>
          <w:rFonts w:ascii="Arial" w:hAnsi="Arial" w:cs="Arial"/>
          <w:color w:val="233A31"/>
        </w:rPr>
        <w:t>specified</w:t>
      </w:r>
      <w:r w:rsidRPr="00EC3B3F">
        <w:rPr>
          <w:rFonts w:ascii="Arial" w:hAnsi="Arial" w:cs="Arial"/>
          <w:color w:val="233A31"/>
          <w:spacing w:val="-5"/>
        </w:rPr>
        <w:t xml:space="preserve"> </w:t>
      </w:r>
      <w:r w:rsidRPr="00EC3B3F">
        <w:rPr>
          <w:rFonts w:ascii="Arial" w:hAnsi="Arial" w:cs="Arial"/>
          <w:color w:val="233A31"/>
        </w:rPr>
        <w:t>in</w:t>
      </w:r>
      <w:r w:rsidRPr="00EC3B3F">
        <w:rPr>
          <w:rFonts w:ascii="Arial" w:hAnsi="Arial" w:cs="Arial"/>
          <w:color w:val="233A31"/>
          <w:spacing w:val="-5"/>
        </w:rPr>
        <w:t xml:space="preserve"> </w:t>
      </w:r>
      <w:r w:rsidRPr="00EC3B3F">
        <w:rPr>
          <w:rFonts w:ascii="Arial" w:hAnsi="Arial" w:cs="Arial"/>
          <w:color w:val="233A31"/>
        </w:rPr>
        <w:t>the</w:t>
      </w:r>
      <w:r w:rsidRPr="00EC3B3F">
        <w:rPr>
          <w:rFonts w:ascii="Arial" w:hAnsi="Arial" w:cs="Arial"/>
          <w:color w:val="233A31"/>
          <w:spacing w:val="-5"/>
        </w:rPr>
        <w:t xml:space="preserve"> </w:t>
      </w:r>
      <w:r w:rsidRPr="00EC3B3F">
        <w:rPr>
          <w:rFonts w:ascii="Arial" w:hAnsi="Arial" w:cs="Arial"/>
          <w:color w:val="233A31"/>
        </w:rPr>
        <w:t>funding</w:t>
      </w:r>
      <w:r w:rsidRPr="00EC3B3F">
        <w:rPr>
          <w:rFonts w:ascii="Arial" w:hAnsi="Arial" w:cs="Arial"/>
          <w:color w:val="233A31"/>
          <w:spacing w:val="-5"/>
        </w:rPr>
        <w:t xml:space="preserve"> </w:t>
      </w:r>
      <w:r w:rsidRPr="00EC3B3F">
        <w:rPr>
          <w:rFonts w:ascii="Arial" w:hAnsi="Arial" w:cs="Arial"/>
          <w:color w:val="233A31"/>
        </w:rPr>
        <w:t>agreement.</w:t>
      </w:r>
      <w:r w:rsidRPr="00EC3B3F">
        <w:rPr>
          <w:rFonts w:ascii="Arial" w:hAnsi="Arial" w:cs="Arial"/>
          <w:color w:val="233A31"/>
          <w:spacing w:val="-5"/>
        </w:rPr>
        <w:t xml:space="preserve"> </w:t>
      </w:r>
      <w:r w:rsidRPr="00EC3B3F">
        <w:rPr>
          <w:rFonts w:ascii="Arial" w:hAnsi="Arial" w:cs="Arial"/>
          <w:color w:val="233A31"/>
        </w:rPr>
        <w:t>We</w:t>
      </w:r>
      <w:r w:rsidRPr="00EC3B3F">
        <w:rPr>
          <w:rFonts w:ascii="Arial" w:hAnsi="Arial" w:cs="Arial"/>
          <w:color w:val="233A31"/>
          <w:spacing w:val="-5"/>
        </w:rPr>
        <w:t xml:space="preserve"> </w:t>
      </w:r>
      <w:r w:rsidRPr="00EC3B3F">
        <w:rPr>
          <w:rFonts w:ascii="Arial" w:hAnsi="Arial" w:cs="Arial"/>
          <w:color w:val="233A31"/>
        </w:rPr>
        <w:t>will</w:t>
      </w:r>
      <w:r w:rsidRPr="00EC3B3F">
        <w:rPr>
          <w:rFonts w:ascii="Arial" w:hAnsi="Arial" w:cs="Arial"/>
          <w:color w:val="233A31"/>
          <w:spacing w:val="-5"/>
        </w:rPr>
        <w:t xml:space="preserve"> </w:t>
      </w:r>
      <w:r w:rsidRPr="00EC3B3F">
        <w:rPr>
          <w:rFonts w:ascii="Arial" w:hAnsi="Arial" w:cs="Arial"/>
          <w:color w:val="233A31"/>
        </w:rPr>
        <w:t>work with you to find a reporting method that captures your story and project outcomes effectively, which may include written report(s), videos, case studies, presentations, maps, graphs or a mixture of different formats</w:t>
      </w:r>
    </w:p>
    <w:p w14:paraId="783A1BB7" w14:textId="77777777" w:rsidR="00817C3C" w:rsidRDefault="00817C3C" w:rsidP="00EC3B3F">
      <w:pPr>
        <w:tabs>
          <w:tab w:val="left" w:pos="260"/>
          <w:tab w:val="left" w:pos="333"/>
        </w:tabs>
        <w:spacing w:before="178" w:line="273" w:lineRule="auto"/>
        <w:ind w:left="432" w:right="432"/>
        <w:rPr>
          <w:rFonts w:ascii="Arial" w:hAnsi="Arial" w:cs="Arial"/>
        </w:rPr>
      </w:pPr>
    </w:p>
    <w:p w14:paraId="72A5BDCA" w14:textId="77777777" w:rsidR="009D10BA" w:rsidRDefault="009D10BA" w:rsidP="00EC3B3F">
      <w:pPr>
        <w:tabs>
          <w:tab w:val="left" w:pos="260"/>
          <w:tab w:val="left" w:pos="333"/>
        </w:tabs>
        <w:spacing w:before="178" w:line="273" w:lineRule="auto"/>
        <w:ind w:left="432" w:right="432"/>
        <w:rPr>
          <w:rFonts w:ascii="Arial" w:hAnsi="Arial" w:cs="Arial"/>
        </w:rPr>
      </w:pPr>
    </w:p>
    <w:p w14:paraId="4822F511" w14:textId="77777777" w:rsidR="009D10BA" w:rsidRDefault="009D10BA" w:rsidP="00EC3B3F">
      <w:pPr>
        <w:tabs>
          <w:tab w:val="left" w:pos="260"/>
          <w:tab w:val="left" w:pos="333"/>
        </w:tabs>
        <w:spacing w:before="178" w:line="273" w:lineRule="auto"/>
        <w:ind w:left="432" w:right="432"/>
        <w:rPr>
          <w:rFonts w:ascii="Arial" w:hAnsi="Arial" w:cs="Arial"/>
        </w:rPr>
      </w:pPr>
    </w:p>
    <w:p w14:paraId="75B27AE8" w14:textId="77777777" w:rsidR="009D10BA" w:rsidRDefault="009D10BA" w:rsidP="00EC3B3F">
      <w:pPr>
        <w:tabs>
          <w:tab w:val="left" w:pos="260"/>
          <w:tab w:val="left" w:pos="333"/>
        </w:tabs>
        <w:spacing w:before="178" w:line="273" w:lineRule="auto"/>
        <w:ind w:left="432" w:right="432"/>
        <w:rPr>
          <w:rFonts w:ascii="Arial" w:hAnsi="Arial" w:cs="Arial"/>
        </w:rPr>
      </w:pPr>
    </w:p>
    <w:p w14:paraId="458ED590" w14:textId="77777777" w:rsidR="009D10BA" w:rsidRDefault="009D10BA" w:rsidP="00EC3B3F">
      <w:pPr>
        <w:tabs>
          <w:tab w:val="left" w:pos="260"/>
          <w:tab w:val="left" w:pos="333"/>
        </w:tabs>
        <w:spacing w:before="178" w:line="273" w:lineRule="auto"/>
        <w:ind w:left="432" w:right="432"/>
        <w:rPr>
          <w:rFonts w:ascii="Arial" w:hAnsi="Arial" w:cs="Arial"/>
        </w:rPr>
      </w:pPr>
    </w:p>
    <w:p w14:paraId="0DC2032E" w14:textId="77777777" w:rsidR="009D10BA" w:rsidRDefault="009D10BA" w:rsidP="00EC3B3F">
      <w:pPr>
        <w:tabs>
          <w:tab w:val="left" w:pos="260"/>
          <w:tab w:val="left" w:pos="333"/>
        </w:tabs>
        <w:spacing w:before="178" w:line="273" w:lineRule="auto"/>
        <w:ind w:left="432" w:right="432"/>
        <w:rPr>
          <w:rFonts w:ascii="Arial" w:hAnsi="Arial" w:cs="Arial"/>
        </w:rPr>
      </w:pPr>
    </w:p>
    <w:p w14:paraId="21C0656E" w14:textId="77777777" w:rsidR="009D10BA" w:rsidRDefault="009D10BA" w:rsidP="00EC3B3F">
      <w:pPr>
        <w:tabs>
          <w:tab w:val="left" w:pos="260"/>
          <w:tab w:val="left" w:pos="333"/>
        </w:tabs>
        <w:spacing w:before="178" w:line="273" w:lineRule="auto"/>
        <w:ind w:left="432" w:right="432"/>
        <w:rPr>
          <w:rFonts w:ascii="Arial" w:hAnsi="Arial" w:cs="Arial"/>
        </w:rPr>
      </w:pPr>
    </w:p>
    <w:p w14:paraId="301291B2" w14:textId="77777777" w:rsidR="009D10BA" w:rsidRDefault="009D10BA" w:rsidP="00EC3B3F">
      <w:pPr>
        <w:tabs>
          <w:tab w:val="left" w:pos="260"/>
          <w:tab w:val="left" w:pos="333"/>
        </w:tabs>
        <w:spacing w:before="178" w:line="273" w:lineRule="auto"/>
        <w:ind w:left="432" w:right="432"/>
        <w:rPr>
          <w:rFonts w:ascii="Arial" w:hAnsi="Arial" w:cs="Arial"/>
        </w:rPr>
      </w:pPr>
    </w:p>
    <w:p w14:paraId="77CFFB3E" w14:textId="77777777" w:rsidR="009D10BA" w:rsidRDefault="009D10BA" w:rsidP="00EC3B3F">
      <w:pPr>
        <w:tabs>
          <w:tab w:val="left" w:pos="260"/>
          <w:tab w:val="left" w:pos="333"/>
        </w:tabs>
        <w:spacing w:before="178" w:line="273" w:lineRule="auto"/>
        <w:ind w:left="432" w:right="432"/>
        <w:rPr>
          <w:rFonts w:ascii="Arial" w:hAnsi="Arial" w:cs="Arial"/>
        </w:rPr>
      </w:pPr>
    </w:p>
    <w:p w14:paraId="1BD857C4" w14:textId="02E1495D" w:rsidR="00A65060" w:rsidRDefault="0008252F" w:rsidP="00A65060">
      <w:pPr>
        <w:pStyle w:val="Heading1"/>
        <w:rPr>
          <w:rFonts w:ascii="Arial" w:hAnsi="Arial" w:cs="Arial"/>
          <w:spacing w:val="-4"/>
        </w:rPr>
      </w:pPr>
      <w:bookmarkStart w:id="14" w:name="Round_two_for_Community-led_Adaptation_a"/>
      <w:bookmarkStart w:id="15" w:name="_bookmark7"/>
      <w:bookmarkStart w:id="16" w:name="_Toc243554790"/>
      <w:bookmarkEnd w:id="14"/>
      <w:bookmarkEnd w:id="15"/>
      <w:r w:rsidRPr="0008252F">
        <w:rPr>
          <w:rFonts w:ascii="Arial" w:hAnsi="Arial" w:cs="Arial"/>
        </w:rPr>
        <w:t>Round</w:t>
      </w:r>
      <w:r w:rsidRPr="0008252F">
        <w:rPr>
          <w:rFonts w:ascii="Arial" w:hAnsi="Arial" w:cs="Arial"/>
          <w:spacing w:val="-8"/>
        </w:rPr>
        <w:t xml:space="preserve"> </w:t>
      </w:r>
      <w:r w:rsidRPr="0008252F">
        <w:rPr>
          <w:rFonts w:ascii="Arial" w:hAnsi="Arial" w:cs="Arial"/>
        </w:rPr>
        <w:t>two</w:t>
      </w:r>
      <w:r w:rsidRPr="0008252F">
        <w:rPr>
          <w:rFonts w:ascii="Arial" w:hAnsi="Arial" w:cs="Arial"/>
          <w:spacing w:val="-8"/>
        </w:rPr>
        <w:t xml:space="preserve"> </w:t>
      </w:r>
      <w:r w:rsidRPr="0008252F">
        <w:rPr>
          <w:rFonts w:ascii="Arial" w:hAnsi="Arial" w:cs="Arial"/>
        </w:rPr>
        <w:t>Community-led</w:t>
      </w:r>
      <w:r w:rsidRPr="0008252F">
        <w:rPr>
          <w:rFonts w:ascii="Arial" w:hAnsi="Arial" w:cs="Arial"/>
          <w:spacing w:val="-8"/>
        </w:rPr>
        <w:t xml:space="preserve"> </w:t>
      </w:r>
      <w:r w:rsidRPr="0008252F">
        <w:rPr>
          <w:rFonts w:ascii="Arial" w:hAnsi="Arial" w:cs="Arial"/>
        </w:rPr>
        <w:t>Adaptation</w:t>
      </w:r>
      <w:r w:rsidRPr="0008252F">
        <w:rPr>
          <w:rFonts w:ascii="Arial" w:hAnsi="Arial" w:cs="Arial"/>
          <w:spacing w:val="-8"/>
        </w:rPr>
        <w:t xml:space="preserve"> </w:t>
      </w:r>
      <w:r w:rsidRPr="0008252F">
        <w:rPr>
          <w:rFonts w:ascii="Arial" w:hAnsi="Arial" w:cs="Arial"/>
        </w:rPr>
        <w:t xml:space="preserve">and Emergency Preparedness opens 25 January </w:t>
      </w:r>
      <w:r w:rsidRPr="0008252F">
        <w:rPr>
          <w:rFonts w:ascii="Arial" w:hAnsi="Arial" w:cs="Arial"/>
          <w:spacing w:val="-4"/>
        </w:rPr>
        <w:t>202</w:t>
      </w:r>
      <w:r w:rsidR="00A65060">
        <w:rPr>
          <w:rFonts w:ascii="Arial" w:hAnsi="Arial" w:cs="Arial"/>
          <w:spacing w:val="-4"/>
        </w:rPr>
        <w:t>7</w:t>
      </w:r>
      <w:bookmarkEnd w:id="16"/>
    </w:p>
    <w:p w14:paraId="74EB61F1" w14:textId="77777777" w:rsidR="00A65060" w:rsidRDefault="00A65060" w:rsidP="00A65060">
      <w:pPr>
        <w:pStyle w:val="Heading1"/>
        <w:rPr>
          <w:rFonts w:ascii="Arial" w:hAnsi="Arial" w:cs="Arial"/>
          <w:spacing w:val="-4"/>
        </w:rPr>
      </w:pPr>
    </w:p>
    <w:p w14:paraId="7C8D5D55" w14:textId="4E14D373" w:rsidR="00274D05" w:rsidRPr="00274D05" w:rsidRDefault="00274D05" w:rsidP="00274D05">
      <w:pPr>
        <w:pStyle w:val="BodyText"/>
        <w:ind w:left="432" w:right="432"/>
        <w:rPr>
          <w:rFonts w:ascii="Arial" w:hAnsi="Arial" w:cs="Arial"/>
        </w:rPr>
      </w:pPr>
      <w:r w:rsidRPr="00274D05">
        <w:rPr>
          <w:rFonts w:ascii="Arial" w:hAnsi="Arial" w:cs="Arial"/>
        </w:rPr>
        <w:t>In total this round has approximately $1.4 million available to support either or both of the following:</w:t>
      </w:r>
    </w:p>
    <w:p w14:paraId="0A6CB862" w14:textId="7313ABCB" w:rsidR="0008252F" w:rsidRDefault="003C1B65" w:rsidP="003C1B65">
      <w:pPr>
        <w:pStyle w:val="ListParagraph"/>
        <w:numPr>
          <w:ilvl w:val="0"/>
          <w:numId w:val="33"/>
        </w:numPr>
        <w:tabs>
          <w:tab w:val="left" w:pos="260"/>
          <w:tab w:val="left" w:pos="333"/>
        </w:tabs>
        <w:spacing w:before="178" w:line="273" w:lineRule="auto"/>
        <w:ind w:right="432"/>
        <w:rPr>
          <w:rFonts w:ascii="Arial" w:hAnsi="Arial" w:cs="Arial"/>
        </w:rPr>
      </w:pPr>
      <w:r w:rsidRPr="003C1B65">
        <w:rPr>
          <w:rFonts w:ascii="Arial" w:hAnsi="Arial" w:cs="Arial"/>
        </w:rPr>
        <w:t>Community Climate-led Adaptation Planning and Implementation: Enabling community-led planning and action to respond to climate challenges such as flooding, sea-level rise, heat and drought.</w:t>
      </w:r>
    </w:p>
    <w:p w14:paraId="10B9CB78" w14:textId="349BD11A" w:rsidR="003C1B65" w:rsidRPr="003C1B65" w:rsidRDefault="002D799E" w:rsidP="003C1B65">
      <w:pPr>
        <w:pStyle w:val="ListParagraph"/>
        <w:numPr>
          <w:ilvl w:val="0"/>
          <w:numId w:val="33"/>
        </w:numPr>
        <w:tabs>
          <w:tab w:val="left" w:pos="260"/>
          <w:tab w:val="left" w:pos="333"/>
        </w:tabs>
        <w:spacing w:before="178" w:line="273" w:lineRule="auto"/>
        <w:ind w:right="432"/>
        <w:rPr>
          <w:rFonts w:ascii="Arial" w:hAnsi="Arial" w:cs="Arial"/>
        </w:rPr>
      </w:pPr>
      <w:r w:rsidRPr="002D799E">
        <w:rPr>
          <w:rFonts w:ascii="Arial" w:hAnsi="Arial" w:cs="Arial"/>
        </w:rPr>
        <w:t>Emergency Preparedness: Helping communities work together to prepare for natural disasters and extreme weather events, strengthening local resilience before emergencies happen</w:t>
      </w:r>
    </w:p>
    <w:p w14:paraId="5CB4C687" w14:textId="3D190B44" w:rsidR="00A65060" w:rsidRDefault="004F1416" w:rsidP="00A65060">
      <w:pPr>
        <w:tabs>
          <w:tab w:val="left" w:pos="260"/>
          <w:tab w:val="left" w:pos="333"/>
        </w:tabs>
        <w:spacing w:before="178" w:line="273" w:lineRule="auto"/>
        <w:ind w:left="432" w:right="432"/>
        <w:rPr>
          <w:rFonts w:ascii="Arial" w:hAnsi="Arial" w:cs="Arial"/>
        </w:rPr>
      </w:pPr>
      <w:r w:rsidRPr="004F1416">
        <w:rPr>
          <w:rFonts w:ascii="Arial" w:hAnsi="Arial" w:cs="Arial"/>
        </w:rPr>
        <w:t>Guidelines for Round Two Community-led Adaptation and Emergency Preparedness will be available in December 2026. High level information on the types of projects supported in this round is provided in the image below. More information on these projects is to come.</w:t>
      </w:r>
    </w:p>
    <w:p w14:paraId="08381182" w14:textId="77777777" w:rsidR="00A65060" w:rsidRPr="00A65060" w:rsidRDefault="00A65060" w:rsidP="00A65060">
      <w:pPr>
        <w:tabs>
          <w:tab w:val="left" w:pos="260"/>
          <w:tab w:val="left" w:pos="333"/>
        </w:tabs>
        <w:spacing w:line="273" w:lineRule="auto"/>
        <w:ind w:left="432" w:right="432"/>
        <w:rPr>
          <w:rFonts w:ascii="Arial" w:hAnsi="Arial" w:cs="Arial"/>
        </w:rPr>
      </w:pPr>
    </w:p>
    <w:p w14:paraId="19E7CE78" w14:textId="4786988C" w:rsidR="00B73176" w:rsidRPr="00A65060" w:rsidRDefault="00B73176" w:rsidP="00B12CFD">
      <w:pPr>
        <w:pStyle w:val="BodyText"/>
        <w:ind w:left="432" w:right="432"/>
        <w:rPr>
          <w:rFonts w:ascii="Arial" w:hAnsi="Arial" w:cs="Arial"/>
          <w:b/>
          <w:bCs/>
          <w:sz w:val="36"/>
          <w:szCs w:val="36"/>
        </w:rPr>
      </w:pPr>
      <w:r w:rsidRPr="00A65060">
        <w:rPr>
          <w:rFonts w:ascii="Arial" w:hAnsi="Arial" w:cs="Arial"/>
          <w:b/>
          <w:bCs/>
          <w:sz w:val="36"/>
          <w:szCs w:val="36"/>
        </w:rPr>
        <w:t>Emergency</w:t>
      </w:r>
      <w:r w:rsidR="00C721B3" w:rsidRPr="00A65060">
        <w:rPr>
          <w:b/>
          <w:bCs/>
          <w:sz w:val="36"/>
          <w:szCs w:val="36"/>
        </w:rPr>
        <w:t xml:space="preserve"> </w:t>
      </w:r>
      <w:r w:rsidR="00C721B3" w:rsidRPr="00A65060">
        <w:rPr>
          <w:rFonts w:ascii="Arial" w:hAnsi="Arial" w:cs="Arial"/>
          <w:b/>
          <w:bCs/>
          <w:sz w:val="36"/>
          <w:szCs w:val="36"/>
        </w:rPr>
        <w:t>Readiness and</w:t>
      </w:r>
      <w:r w:rsidR="004E2AF5" w:rsidRPr="00A65060">
        <w:rPr>
          <w:rFonts w:ascii="Arial" w:hAnsi="Arial" w:cs="Arial"/>
          <w:b/>
          <w:bCs/>
          <w:sz w:val="36"/>
          <w:szCs w:val="36"/>
        </w:rPr>
        <w:t xml:space="preserve"> </w:t>
      </w:r>
      <w:r w:rsidRPr="00A65060">
        <w:rPr>
          <w:rFonts w:ascii="Arial" w:hAnsi="Arial" w:cs="Arial"/>
          <w:b/>
          <w:bCs/>
          <w:sz w:val="36"/>
          <w:szCs w:val="36"/>
        </w:rPr>
        <w:t>Response</w:t>
      </w:r>
    </w:p>
    <w:p w14:paraId="17079F93" w14:textId="77777777" w:rsidR="00DA0D8C" w:rsidRDefault="00DA0D8C" w:rsidP="00B12CFD">
      <w:pPr>
        <w:pStyle w:val="BodyText"/>
        <w:ind w:left="432" w:right="432"/>
        <w:rPr>
          <w:rFonts w:ascii="Arial" w:hAnsi="Arial" w:cs="Arial"/>
        </w:rPr>
      </w:pPr>
    </w:p>
    <w:p w14:paraId="11222536" w14:textId="2C821FB8" w:rsidR="00063475" w:rsidRPr="00DA0D8C" w:rsidRDefault="00063475" w:rsidP="00B12CFD">
      <w:pPr>
        <w:pStyle w:val="BodyText"/>
        <w:ind w:left="432" w:right="432"/>
        <w:rPr>
          <w:rFonts w:ascii="Arial" w:hAnsi="Arial" w:cs="Arial"/>
        </w:rPr>
      </w:pPr>
      <w:r w:rsidRPr="00DA0D8C">
        <w:rPr>
          <w:rFonts w:ascii="Arial" w:hAnsi="Arial" w:cs="Arial"/>
        </w:rPr>
        <w:t>Projects will include</w:t>
      </w:r>
    </w:p>
    <w:p w14:paraId="37E8C98E" w14:textId="77777777" w:rsidR="004E2AF5" w:rsidRDefault="004E2AF5" w:rsidP="00B12CFD">
      <w:pPr>
        <w:pStyle w:val="BodyText"/>
        <w:ind w:left="432" w:right="432"/>
        <w:rPr>
          <w:rFonts w:ascii="Arial" w:hAnsi="Arial" w:cs="Arial"/>
        </w:rPr>
      </w:pPr>
    </w:p>
    <w:p w14:paraId="18297874" w14:textId="347998D4" w:rsidR="004E2AF5" w:rsidRDefault="004E2AF5" w:rsidP="00B12CFD">
      <w:pPr>
        <w:pStyle w:val="BodyText"/>
        <w:ind w:left="432" w:right="432"/>
        <w:rPr>
          <w:rFonts w:ascii="Arial" w:hAnsi="Arial" w:cs="Arial"/>
        </w:rPr>
      </w:pPr>
      <w:r w:rsidRPr="004E2AF5">
        <w:rPr>
          <w:rFonts w:ascii="Arial" w:hAnsi="Arial" w:cs="Arial"/>
        </w:rPr>
        <w:t>Workshops, tools, resources or events to inform Aucklanders about emergencies and hazards and inspire preparedness action in their homes, workplaces and communities.</w:t>
      </w:r>
    </w:p>
    <w:p w14:paraId="624B0E84" w14:textId="77777777" w:rsidR="00EB7EFC" w:rsidRDefault="00EB7EFC" w:rsidP="00B12CFD">
      <w:pPr>
        <w:pStyle w:val="BodyText"/>
        <w:ind w:left="432" w:right="432"/>
        <w:rPr>
          <w:rFonts w:ascii="Arial" w:hAnsi="Arial" w:cs="Arial"/>
        </w:rPr>
      </w:pPr>
    </w:p>
    <w:p w14:paraId="58D05A28" w14:textId="073060F2" w:rsidR="00EB7EFC" w:rsidRDefault="00EB7EFC" w:rsidP="00B12CFD">
      <w:pPr>
        <w:pStyle w:val="BodyText"/>
        <w:ind w:left="432" w:right="432"/>
        <w:rPr>
          <w:rFonts w:ascii="Arial" w:hAnsi="Arial" w:cs="Arial"/>
        </w:rPr>
      </w:pPr>
      <w:r w:rsidRPr="00EB7EFC">
        <w:rPr>
          <w:rFonts w:ascii="Arial" w:hAnsi="Arial" w:cs="Arial"/>
        </w:rPr>
        <w:t xml:space="preserve">Street meets, events and innovative engagement to build community networks, cohesion, and strengthen communication channels needed among </w:t>
      </w:r>
      <w:proofErr w:type="spellStart"/>
      <w:r w:rsidRPr="00EB7EFC">
        <w:rPr>
          <w:rFonts w:ascii="Arial" w:hAnsi="Arial" w:cs="Arial"/>
        </w:rPr>
        <w:t>neighbours</w:t>
      </w:r>
      <w:proofErr w:type="spellEnd"/>
      <w:r w:rsidRPr="00EB7EFC">
        <w:rPr>
          <w:rFonts w:ascii="Arial" w:hAnsi="Arial" w:cs="Arial"/>
        </w:rPr>
        <w:t xml:space="preserve"> in disaster</w:t>
      </w:r>
      <w:r>
        <w:rPr>
          <w:rFonts w:ascii="Arial" w:hAnsi="Arial" w:cs="Arial"/>
        </w:rPr>
        <w:t>.</w:t>
      </w:r>
    </w:p>
    <w:p w14:paraId="56E4B7F7" w14:textId="77777777" w:rsidR="00002C5C" w:rsidRDefault="00002C5C" w:rsidP="00B12CFD">
      <w:pPr>
        <w:pStyle w:val="BodyText"/>
        <w:ind w:left="432" w:right="432"/>
        <w:rPr>
          <w:rFonts w:ascii="Arial" w:hAnsi="Arial" w:cs="Arial"/>
        </w:rPr>
      </w:pPr>
    </w:p>
    <w:p w14:paraId="02C4F34F" w14:textId="36CA0CA4" w:rsidR="00002C5C" w:rsidRDefault="00002C5C" w:rsidP="00B12CFD">
      <w:pPr>
        <w:pStyle w:val="BodyText"/>
        <w:ind w:left="432" w:right="432"/>
        <w:rPr>
          <w:rFonts w:ascii="Arial" w:hAnsi="Arial" w:cs="Arial"/>
        </w:rPr>
      </w:pPr>
      <w:r w:rsidRPr="00002C5C">
        <w:rPr>
          <w:rFonts w:ascii="Arial" w:hAnsi="Arial" w:cs="Arial"/>
        </w:rPr>
        <w:t xml:space="preserve">Support all our diverse community members to be </w:t>
      </w:r>
      <w:proofErr w:type="gramStart"/>
      <w:r w:rsidRPr="00002C5C">
        <w:rPr>
          <w:rFonts w:ascii="Arial" w:hAnsi="Arial" w:cs="Arial"/>
        </w:rPr>
        <w:t>emergency ready</w:t>
      </w:r>
      <w:proofErr w:type="gramEnd"/>
      <w:r w:rsidRPr="00002C5C">
        <w:rPr>
          <w:rFonts w:ascii="Arial" w:hAnsi="Arial" w:cs="Arial"/>
        </w:rPr>
        <w:t xml:space="preserve"> such as those who may have disabilities, are isolated or with diverse languages and cultures.</w:t>
      </w:r>
    </w:p>
    <w:p w14:paraId="01AF7CF4" w14:textId="77777777" w:rsidR="00C82176" w:rsidRDefault="00C82176" w:rsidP="00B12CFD">
      <w:pPr>
        <w:pStyle w:val="BodyText"/>
        <w:ind w:left="432" w:right="432"/>
        <w:rPr>
          <w:rFonts w:ascii="Arial" w:hAnsi="Arial" w:cs="Arial"/>
        </w:rPr>
      </w:pPr>
    </w:p>
    <w:p w14:paraId="2E5CBC69" w14:textId="0130444B" w:rsidR="002A467E" w:rsidRDefault="00C82176" w:rsidP="00A65060">
      <w:pPr>
        <w:pStyle w:val="BodyText"/>
        <w:ind w:left="432" w:right="432"/>
        <w:rPr>
          <w:rFonts w:ascii="Arial" w:hAnsi="Arial" w:cs="Arial"/>
        </w:rPr>
      </w:pPr>
      <w:r w:rsidRPr="00C82176">
        <w:rPr>
          <w:rFonts w:ascii="Arial" w:hAnsi="Arial" w:cs="Arial"/>
        </w:rPr>
        <w:t>Supporting existing community emergency hubs or marae to purchase resources that will increase their emergency readiness (conditions will apply).</w:t>
      </w:r>
    </w:p>
    <w:p w14:paraId="4E859404" w14:textId="77777777" w:rsidR="00A65060" w:rsidRPr="00A65060" w:rsidRDefault="00A65060" w:rsidP="00A65060">
      <w:pPr>
        <w:pStyle w:val="BodyText"/>
        <w:ind w:left="432" w:right="432"/>
        <w:rPr>
          <w:rFonts w:ascii="Arial" w:hAnsi="Arial" w:cs="Arial"/>
        </w:rPr>
      </w:pPr>
    </w:p>
    <w:p w14:paraId="6A4B3786" w14:textId="364C7622" w:rsidR="00C82176" w:rsidRPr="00A65060" w:rsidRDefault="00243B92" w:rsidP="002A467E">
      <w:pPr>
        <w:pStyle w:val="BodyText"/>
        <w:ind w:left="432" w:right="432"/>
        <w:rPr>
          <w:rFonts w:ascii="Arial" w:hAnsi="Arial" w:cs="Arial"/>
          <w:b/>
          <w:bCs/>
          <w:sz w:val="36"/>
          <w:szCs w:val="36"/>
        </w:rPr>
      </w:pPr>
      <w:r w:rsidRPr="00A65060">
        <w:rPr>
          <w:rFonts w:ascii="Arial" w:hAnsi="Arial" w:cs="Arial"/>
          <w:b/>
          <w:bCs/>
          <w:sz w:val="36"/>
          <w:szCs w:val="36"/>
        </w:rPr>
        <w:t>Climate Adaptation</w:t>
      </w:r>
      <w:r w:rsidR="00D0280C" w:rsidRPr="00A65060">
        <w:rPr>
          <w:rFonts w:ascii="Arial" w:hAnsi="Arial" w:cs="Arial"/>
          <w:b/>
          <w:bCs/>
          <w:sz w:val="36"/>
          <w:szCs w:val="36"/>
        </w:rPr>
        <w:t xml:space="preserve"> Planning &amp; Implementation</w:t>
      </w:r>
    </w:p>
    <w:p w14:paraId="39F56553" w14:textId="77777777" w:rsidR="00EB7EFC" w:rsidRDefault="00EB7EFC" w:rsidP="002A467E">
      <w:pPr>
        <w:pStyle w:val="BodyText"/>
        <w:ind w:right="288"/>
        <w:rPr>
          <w:rFonts w:ascii="Arial" w:hAnsi="Arial" w:cs="Arial"/>
        </w:rPr>
      </w:pPr>
    </w:p>
    <w:p w14:paraId="39A9F426" w14:textId="24BB966D" w:rsidR="00EB7EFC" w:rsidRDefault="000E5992" w:rsidP="002A467E">
      <w:pPr>
        <w:pStyle w:val="BodyText"/>
        <w:ind w:left="432" w:right="432"/>
        <w:rPr>
          <w:rFonts w:ascii="Arial" w:hAnsi="Arial" w:cs="Arial"/>
        </w:rPr>
      </w:pPr>
      <w:r w:rsidRPr="000E5992">
        <w:rPr>
          <w:rFonts w:ascii="Arial" w:hAnsi="Arial" w:cs="Arial"/>
        </w:rPr>
        <w:t>Community-led planning</w:t>
      </w:r>
      <w:r>
        <w:rPr>
          <w:rFonts w:ascii="Arial" w:hAnsi="Arial" w:cs="Arial"/>
        </w:rPr>
        <w:t xml:space="preserve"> proposals should </w:t>
      </w:r>
    </w:p>
    <w:p w14:paraId="4227DA0A" w14:textId="77777777" w:rsidR="00DA0D8C" w:rsidRDefault="00DA0D8C" w:rsidP="002A467E">
      <w:pPr>
        <w:pStyle w:val="BodyText"/>
        <w:ind w:left="432" w:right="432"/>
        <w:rPr>
          <w:rFonts w:ascii="Arial" w:hAnsi="Arial" w:cs="Arial"/>
        </w:rPr>
      </w:pPr>
    </w:p>
    <w:p w14:paraId="79B1142E" w14:textId="77777777" w:rsidR="003E5955" w:rsidRDefault="00656E88" w:rsidP="002A467E">
      <w:pPr>
        <w:pStyle w:val="BodyText"/>
        <w:numPr>
          <w:ilvl w:val="0"/>
          <w:numId w:val="35"/>
        </w:numPr>
        <w:ind w:left="792" w:right="432"/>
        <w:rPr>
          <w:rFonts w:ascii="Arial" w:hAnsi="Arial" w:cs="Arial"/>
        </w:rPr>
      </w:pPr>
      <w:r w:rsidRPr="00656E88">
        <w:rPr>
          <w:rFonts w:ascii="Arial" w:hAnsi="Arial" w:cs="Arial"/>
        </w:rPr>
        <w:t xml:space="preserve">Resources, events and wānanga to build community understanding of local climate impacts and actions we can take to be </w:t>
      </w:r>
      <w:proofErr w:type="gramStart"/>
      <w:r w:rsidRPr="00656E88">
        <w:rPr>
          <w:rFonts w:ascii="Arial" w:hAnsi="Arial" w:cs="Arial"/>
        </w:rPr>
        <w:t>climate-ready</w:t>
      </w:r>
      <w:proofErr w:type="gramEnd"/>
      <w:r w:rsidRPr="00656E88">
        <w:rPr>
          <w:rFonts w:ascii="Arial" w:hAnsi="Arial" w:cs="Arial"/>
        </w:rPr>
        <w:t>.</w:t>
      </w:r>
    </w:p>
    <w:p w14:paraId="7E7D80D2" w14:textId="77777777" w:rsidR="003E5955" w:rsidRDefault="007233B9" w:rsidP="002A467E">
      <w:pPr>
        <w:pStyle w:val="BodyText"/>
        <w:numPr>
          <w:ilvl w:val="0"/>
          <w:numId w:val="35"/>
        </w:numPr>
        <w:ind w:left="792" w:right="432"/>
        <w:rPr>
          <w:rFonts w:ascii="Arial" w:hAnsi="Arial" w:cs="Arial"/>
        </w:rPr>
      </w:pPr>
      <w:r w:rsidRPr="003E5955">
        <w:rPr>
          <w:rFonts w:ascii="Arial" w:hAnsi="Arial" w:cs="Arial"/>
        </w:rPr>
        <w:t xml:space="preserve">Identify and </w:t>
      </w:r>
      <w:proofErr w:type="spellStart"/>
      <w:r w:rsidRPr="003E5955">
        <w:rPr>
          <w:rFonts w:ascii="Arial" w:hAnsi="Arial" w:cs="Arial"/>
        </w:rPr>
        <w:t>prioritise</w:t>
      </w:r>
      <w:proofErr w:type="spellEnd"/>
      <w:r w:rsidRPr="003E5955">
        <w:rPr>
          <w:rFonts w:ascii="Arial" w:hAnsi="Arial" w:cs="Arial"/>
        </w:rPr>
        <w:t xml:space="preserve"> adaptation actions through community planning that families and whānau, </w:t>
      </w:r>
      <w:proofErr w:type="spellStart"/>
      <w:r w:rsidRPr="003E5955">
        <w:rPr>
          <w:rFonts w:ascii="Arial" w:hAnsi="Arial" w:cs="Arial"/>
        </w:rPr>
        <w:t>organisations</w:t>
      </w:r>
      <w:proofErr w:type="spellEnd"/>
      <w:r w:rsidRPr="003E5955">
        <w:rPr>
          <w:rFonts w:ascii="Arial" w:hAnsi="Arial" w:cs="Arial"/>
        </w:rPr>
        <w:t xml:space="preserve"> and community can take to adapt to climate impacts</w:t>
      </w:r>
    </w:p>
    <w:p w14:paraId="4934A2A9" w14:textId="77777777" w:rsidR="003E5955" w:rsidRDefault="00CA340C" w:rsidP="002A467E">
      <w:pPr>
        <w:pStyle w:val="BodyText"/>
        <w:numPr>
          <w:ilvl w:val="0"/>
          <w:numId w:val="35"/>
        </w:numPr>
        <w:ind w:left="792" w:right="432"/>
        <w:rPr>
          <w:rFonts w:ascii="Arial" w:hAnsi="Arial" w:cs="Arial"/>
        </w:rPr>
      </w:pPr>
      <w:r w:rsidRPr="003E5955">
        <w:rPr>
          <w:rFonts w:ascii="Arial" w:hAnsi="Arial" w:cs="Arial"/>
        </w:rPr>
        <w:t xml:space="preserve">Build and diversify networks of stakeholders engaged, ensuring that everyone who wishes </w:t>
      </w:r>
      <w:proofErr w:type="gramStart"/>
      <w:r w:rsidRPr="003E5955">
        <w:rPr>
          <w:rFonts w:ascii="Arial" w:hAnsi="Arial" w:cs="Arial"/>
        </w:rPr>
        <w:t>to,</w:t>
      </w:r>
      <w:proofErr w:type="gramEnd"/>
      <w:r w:rsidRPr="003E5955">
        <w:rPr>
          <w:rFonts w:ascii="Arial" w:hAnsi="Arial" w:cs="Arial"/>
        </w:rPr>
        <w:t xml:space="preserve"> has an opportunity to contribute.</w:t>
      </w:r>
    </w:p>
    <w:p w14:paraId="27ED0AD3" w14:textId="121DDC52" w:rsidR="00361367" w:rsidRDefault="004C5355" w:rsidP="00A65060">
      <w:pPr>
        <w:pStyle w:val="BodyText"/>
        <w:numPr>
          <w:ilvl w:val="0"/>
          <w:numId w:val="35"/>
        </w:numPr>
        <w:ind w:left="792" w:right="432"/>
        <w:rPr>
          <w:rFonts w:ascii="Arial" w:hAnsi="Arial" w:cs="Arial"/>
        </w:rPr>
      </w:pPr>
      <w:r w:rsidRPr="003E5955">
        <w:rPr>
          <w:rFonts w:ascii="Arial" w:hAnsi="Arial" w:cs="Arial"/>
        </w:rPr>
        <w:t xml:space="preserve">Take tangible community actions to adapt to climate change as part of the planning process (planting shade trees, </w:t>
      </w:r>
      <w:proofErr w:type="gramStart"/>
      <w:r w:rsidRPr="003E5955">
        <w:rPr>
          <w:rFonts w:ascii="Arial" w:hAnsi="Arial" w:cs="Arial"/>
        </w:rPr>
        <w:t>reduce</w:t>
      </w:r>
      <w:proofErr w:type="gramEnd"/>
      <w:r w:rsidRPr="003E5955">
        <w:rPr>
          <w:rFonts w:ascii="Arial" w:hAnsi="Arial" w:cs="Arial"/>
        </w:rPr>
        <w:t xml:space="preserve"> water and energy use).</w:t>
      </w:r>
    </w:p>
    <w:p w14:paraId="122940C8" w14:textId="77777777" w:rsidR="00A65060" w:rsidRPr="00A65060" w:rsidRDefault="00A65060" w:rsidP="00A65060">
      <w:pPr>
        <w:pStyle w:val="BodyText"/>
        <w:ind w:left="792" w:right="432"/>
        <w:rPr>
          <w:rFonts w:ascii="Arial" w:hAnsi="Arial" w:cs="Arial"/>
        </w:rPr>
      </w:pPr>
    </w:p>
    <w:p w14:paraId="1F1ABE2D" w14:textId="11ACA971" w:rsidR="00361367" w:rsidRDefault="00E03A8E" w:rsidP="002A467E">
      <w:pPr>
        <w:ind w:left="432" w:right="432"/>
        <w:rPr>
          <w:rFonts w:ascii="Arial" w:hAnsi="Arial" w:cs="Arial"/>
        </w:rPr>
      </w:pPr>
      <w:r w:rsidRPr="00E03A8E">
        <w:rPr>
          <w:rFonts w:ascii="Arial" w:hAnsi="Arial" w:cs="Arial"/>
        </w:rPr>
        <w:t>For those with a plan,</w:t>
      </w:r>
      <w:r w:rsidR="00361367" w:rsidRPr="00361367">
        <w:t xml:space="preserve"> </w:t>
      </w:r>
      <w:r w:rsidR="00361367" w:rsidRPr="00361367">
        <w:rPr>
          <w:rFonts w:ascii="Arial" w:hAnsi="Arial" w:cs="Arial"/>
        </w:rPr>
        <w:t>your implementation may</w:t>
      </w:r>
    </w:p>
    <w:p w14:paraId="6251540F" w14:textId="2BBB213C" w:rsidR="00361367" w:rsidRDefault="0081568B" w:rsidP="002A467E">
      <w:pPr>
        <w:pStyle w:val="ListParagraph"/>
        <w:numPr>
          <w:ilvl w:val="0"/>
          <w:numId w:val="36"/>
        </w:numPr>
        <w:ind w:left="792" w:right="432"/>
        <w:rPr>
          <w:rFonts w:ascii="Arial" w:hAnsi="Arial" w:cs="Arial"/>
        </w:rPr>
      </w:pPr>
      <w:r w:rsidRPr="0081568B">
        <w:rPr>
          <w:rFonts w:ascii="Arial" w:hAnsi="Arial" w:cs="Arial"/>
        </w:rPr>
        <w:t xml:space="preserve">Avoid putting more people, taonga, homes, and community spaces in </w:t>
      </w:r>
      <w:proofErr w:type="spellStart"/>
      <w:r w:rsidRPr="0081568B">
        <w:rPr>
          <w:rFonts w:ascii="Arial" w:hAnsi="Arial" w:cs="Arial"/>
        </w:rPr>
        <w:t>harms</w:t>
      </w:r>
      <w:proofErr w:type="spellEnd"/>
      <w:r w:rsidRPr="0081568B">
        <w:rPr>
          <w:rFonts w:ascii="Arial" w:hAnsi="Arial" w:cs="Arial"/>
        </w:rPr>
        <w:t xml:space="preserve"> way, and make space for nature in hazard areas</w:t>
      </w:r>
    </w:p>
    <w:p w14:paraId="744EEBDB" w14:textId="635596D0" w:rsidR="00DD7A29" w:rsidRDefault="00DD7A29" w:rsidP="002A467E">
      <w:pPr>
        <w:pStyle w:val="ListParagraph"/>
        <w:numPr>
          <w:ilvl w:val="0"/>
          <w:numId w:val="36"/>
        </w:numPr>
        <w:ind w:left="792" w:right="432"/>
        <w:rPr>
          <w:rFonts w:ascii="Arial" w:hAnsi="Arial" w:cs="Arial"/>
        </w:rPr>
      </w:pPr>
      <w:proofErr w:type="gramStart"/>
      <w:r w:rsidRPr="00DD7A29">
        <w:rPr>
          <w:rFonts w:ascii="Arial" w:hAnsi="Arial" w:cs="Arial"/>
        </w:rPr>
        <w:t>Accommodate</w:t>
      </w:r>
      <w:proofErr w:type="gramEnd"/>
      <w:r w:rsidRPr="00DD7A29">
        <w:rPr>
          <w:rFonts w:ascii="Arial" w:hAnsi="Arial" w:cs="Arial"/>
        </w:rPr>
        <w:t xml:space="preserve">: Adjusting our places and practices to a changing climate, by restoring wetlands, adapting farming, or designing spaces to be </w:t>
      </w:r>
      <w:proofErr w:type="gramStart"/>
      <w:r w:rsidRPr="00DD7A29">
        <w:rPr>
          <w:rFonts w:ascii="Arial" w:hAnsi="Arial" w:cs="Arial"/>
        </w:rPr>
        <w:t>future-proof</w:t>
      </w:r>
      <w:proofErr w:type="gramEnd"/>
      <w:r w:rsidRPr="00DD7A29">
        <w:rPr>
          <w:rFonts w:ascii="Arial" w:hAnsi="Arial" w:cs="Arial"/>
        </w:rPr>
        <w:t>.</w:t>
      </w:r>
    </w:p>
    <w:p w14:paraId="3B04285B" w14:textId="70AF6B3A" w:rsidR="00DD7A29" w:rsidRDefault="00ED253E" w:rsidP="002A467E">
      <w:pPr>
        <w:pStyle w:val="ListParagraph"/>
        <w:numPr>
          <w:ilvl w:val="0"/>
          <w:numId w:val="36"/>
        </w:numPr>
        <w:ind w:left="792" w:right="432"/>
        <w:rPr>
          <w:rFonts w:ascii="Arial" w:hAnsi="Arial" w:cs="Arial"/>
        </w:rPr>
      </w:pPr>
      <w:r w:rsidRPr="00ED253E">
        <w:rPr>
          <w:rFonts w:ascii="Arial" w:hAnsi="Arial" w:cs="Arial"/>
        </w:rPr>
        <w:t>Protect places we love through action, such as preventing erosion, replacing concrete with nature and permeable surfaces, building swales to manage water.</w:t>
      </w:r>
    </w:p>
    <w:p w14:paraId="5608C4FA" w14:textId="4BF56461" w:rsidR="002A467E" w:rsidRPr="0081568B" w:rsidRDefault="002A467E" w:rsidP="002A467E">
      <w:pPr>
        <w:pStyle w:val="ListParagraph"/>
        <w:numPr>
          <w:ilvl w:val="0"/>
          <w:numId w:val="36"/>
        </w:numPr>
        <w:ind w:left="792" w:right="432"/>
        <w:rPr>
          <w:rFonts w:ascii="Arial" w:hAnsi="Arial" w:cs="Arial"/>
        </w:rPr>
      </w:pPr>
      <w:r w:rsidRPr="002A467E">
        <w:rPr>
          <w:rFonts w:ascii="Arial" w:hAnsi="Arial" w:cs="Arial"/>
        </w:rPr>
        <w:lastRenderedPageBreak/>
        <w:t>Retreat: Develop a community vision for moving people, taonga and community assets to safe ground; contract expert help to investigate most challenging solutions.</w:t>
      </w:r>
    </w:p>
    <w:p w14:paraId="76CF20EF" w14:textId="5FFE7D37" w:rsidR="00BC2263" w:rsidRPr="003E5955" w:rsidRDefault="00BC2263" w:rsidP="00E03A8E">
      <w:pPr>
        <w:pStyle w:val="BodyText"/>
        <w:ind w:right="432"/>
        <w:rPr>
          <w:rFonts w:ascii="Arial" w:hAnsi="Arial" w:cs="Arial"/>
        </w:rPr>
      </w:pPr>
    </w:p>
    <w:p w14:paraId="6BDCE248" w14:textId="77777777" w:rsidR="004C5355" w:rsidRPr="007233B9" w:rsidRDefault="004C5355" w:rsidP="004C5355">
      <w:pPr>
        <w:pStyle w:val="BodyText"/>
        <w:ind w:right="432"/>
        <w:rPr>
          <w:rFonts w:ascii="Arial" w:hAnsi="Arial" w:cs="Arial"/>
        </w:rPr>
      </w:pPr>
    </w:p>
    <w:p w14:paraId="7ADF3926" w14:textId="6236C476" w:rsidR="00F30D84" w:rsidRDefault="00F30D84" w:rsidP="006D4B28">
      <w:pPr>
        <w:rPr>
          <w:rFonts w:ascii="National 2 Light" w:hAnsi="National 2 Light"/>
        </w:rPr>
      </w:pPr>
    </w:p>
    <w:p w14:paraId="24A6D835" w14:textId="77777777" w:rsidR="00A65060" w:rsidRDefault="00A65060" w:rsidP="00A65060">
      <w:pPr>
        <w:pStyle w:val="Heading1"/>
        <w:rPr>
          <w:rFonts w:ascii="Arial" w:hAnsi="Arial" w:cs="Arial"/>
        </w:rPr>
      </w:pPr>
    </w:p>
    <w:p w14:paraId="2D4E94BC" w14:textId="2373984F" w:rsidR="00A65060" w:rsidRPr="002B1F03" w:rsidRDefault="00A65060" w:rsidP="00A65060">
      <w:pPr>
        <w:pStyle w:val="Heading1"/>
        <w:rPr>
          <w:rFonts w:ascii="Arial" w:hAnsi="Arial" w:cs="Arial"/>
        </w:rPr>
      </w:pPr>
      <w:bookmarkStart w:id="17" w:name="_Toc243554791"/>
      <w:r w:rsidRPr="002B1F03">
        <w:rPr>
          <w:rFonts w:ascii="Arial" w:hAnsi="Arial" w:cs="Arial"/>
        </w:rPr>
        <w:t>Getting in touch</w:t>
      </w:r>
      <w:bookmarkEnd w:id="17"/>
    </w:p>
    <w:p w14:paraId="3AACCBC9" w14:textId="77777777" w:rsidR="00A65060" w:rsidRDefault="00A65060" w:rsidP="00A65060">
      <w:pPr>
        <w:pStyle w:val="BodyText"/>
        <w:ind w:left="432" w:right="432"/>
        <w:rPr>
          <w:rFonts w:ascii="Arial" w:hAnsi="Arial" w:cs="Arial"/>
        </w:rPr>
      </w:pPr>
    </w:p>
    <w:p w14:paraId="1212AF8B" w14:textId="77777777" w:rsidR="00A65060" w:rsidRDefault="00A65060" w:rsidP="00A65060">
      <w:pPr>
        <w:pStyle w:val="BodyText"/>
        <w:ind w:left="432" w:right="432"/>
        <w:rPr>
          <w:rFonts w:ascii="Arial" w:hAnsi="Arial" w:cs="Arial"/>
        </w:rPr>
      </w:pPr>
      <w:r w:rsidRPr="00B12CFD">
        <w:rPr>
          <w:rFonts w:ascii="Arial" w:hAnsi="Arial" w:cs="Arial"/>
        </w:rPr>
        <w:t xml:space="preserve">For additional questions or assistance with the grant </w:t>
      </w:r>
      <w:proofErr w:type="spellStart"/>
      <w:r w:rsidRPr="00B12CFD">
        <w:rPr>
          <w:rFonts w:ascii="Arial" w:hAnsi="Arial" w:cs="Arial"/>
        </w:rPr>
        <w:t>programme</w:t>
      </w:r>
      <w:proofErr w:type="spellEnd"/>
      <w:r w:rsidRPr="00B12CFD">
        <w:rPr>
          <w:rFonts w:ascii="Arial" w:hAnsi="Arial" w:cs="Arial"/>
        </w:rPr>
        <w:t xml:space="preserve"> or application, please contact: </w:t>
      </w:r>
      <w:hyperlink r:id="rId14" w:history="1">
        <w:r w:rsidRPr="003832F2">
          <w:rPr>
            <w:rStyle w:val="Hyperlink"/>
            <w:rFonts w:ascii="Arial" w:hAnsi="Arial" w:cs="Arial"/>
          </w:rPr>
          <w:t>funding@aucklandcouncil.govt.nz</w:t>
        </w:r>
      </w:hyperlink>
    </w:p>
    <w:p w14:paraId="37FAD873" w14:textId="77777777" w:rsidR="00A65060" w:rsidRDefault="00A65060" w:rsidP="006D4B28">
      <w:pPr>
        <w:rPr>
          <w:rFonts w:ascii="National 2 Light" w:hAnsi="National 2 Light"/>
        </w:rPr>
      </w:pPr>
    </w:p>
    <w:p w14:paraId="3E12CABA" w14:textId="3B4FF87D" w:rsidR="00D03910" w:rsidRDefault="00D03910" w:rsidP="006D4B28">
      <w:pPr>
        <w:spacing w:before="156" w:line="247" w:lineRule="auto"/>
        <w:rPr>
          <w:sz w:val="18"/>
        </w:rPr>
        <w:sectPr w:rsidR="00D03910" w:rsidSect="006E5740">
          <w:pgSz w:w="11910" w:h="16840"/>
          <w:pgMar w:top="60" w:right="0" w:bottom="280" w:left="283" w:header="720" w:footer="720" w:gutter="0"/>
          <w:cols w:space="720"/>
        </w:sectPr>
      </w:pPr>
      <w:bookmarkStart w:id="18" w:name="26-PRO-0246_Resilience_Grant_Guidelines_"/>
      <w:bookmarkEnd w:id="18"/>
    </w:p>
    <w:p w14:paraId="4F6B3560" w14:textId="77777777" w:rsidR="00474BE7" w:rsidRDefault="00A37D52" w:rsidP="000A17ED">
      <w:pPr>
        <w:pStyle w:val="Heading1"/>
        <w:spacing w:before="0"/>
        <w:ind w:left="432" w:right="432"/>
        <w:rPr>
          <w:rFonts w:ascii="Arial" w:hAnsi="Arial" w:cs="Arial"/>
          <w:color w:val="0F4660"/>
        </w:rPr>
      </w:pPr>
      <w:bookmarkStart w:id="19" w:name="Eligibility"/>
      <w:bookmarkStart w:id="20" w:name="Assessment_and_funding_decisions"/>
      <w:bookmarkStart w:id="21" w:name="_Toc243554792"/>
      <w:bookmarkEnd w:id="19"/>
      <w:bookmarkEnd w:id="20"/>
      <w:r w:rsidRPr="003F6217">
        <w:rPr>
          <w:rFonts w:ascii="Arial" w:hAnsi="Arial" w:cs="Arial"/>
          <w:color w:val="0F4660"/>
        </w:rPr>
        <w:lastRenderedPageBreak/>
        <w:t>Appendix 1: Reducing our Climate Impact measures and reporting requirements</w:t>
      </w:r>
      <w:bookmarkEnd w:id="21"/>
    </w:p>
    <w:p w14:paraId="286DF17A" w14:textId="77777777" w:rsidR="003F6217" w:rsidRPr="003F6217" w:rsidRDefault="003F6217" w:rsidP="006D4B28">
      <w:pPr>
        <w:pStyle w:val="Heading1"/>
        <w:spacing w:before="0"/>
        <w:ind w:left="0"/>
        <w:rPr>
          <w:rFonts w:ascii="Arial" w:hAnsi="Arial" w:cs="Arial"/>
          <w:color w:val="0F4660"/>
        </w:rPr>
      </w:pPr>
    </w:p>
    <w:p w14:paraId="32FC71F2" w14:textId="73798810" w:rsidR="00A37D52" w:rsidRPr="003F6217" w:rsidRDefault="00A37D52" w:rsidP="000A17ED">
      <w:pPr>
        <w:ind w:left="432" w:right="432"/>
        <w:rPr>
          <w:rFonts w:ascii="Arial" w:eastAsia="National 2 XBold" w:hAnsi="Arial" w:cs="Arial"/>
          <w:sz w:val="40"/>
          <w:szCs w:val="40"/>
          <w:bdr w:val="none" w:sz="0" w:space="0" w:color="auto" w:frame="1"/>
          <w:shd w:val="clear" w:color="auto" w:fill="C6C6C6"/>
          <w:lang w:val="en-NZ" w:eastAsia="en-NZ"/>
        </w:rPr>
      </w:pPr>
      <w:r w:rsidRPr="003F6217">
        <w:rPr>
          <w:rFonts w:ascii="Arial" w:hAnsi="Arial" w:cs="Arial"/>
          <w:lang w:eastAsia="en-NZ"/>
        </w:rPr>
        <w:t>Use this appendix to identify the information relevant to your proposed project.</w:t>
      </w:r>
    </w:p>
    <w:p w14:paraId="0B932389" w14:textId="77777777" w:rsidR="00474BE7" w:rsidRPr="003F6217" w:rsidRDefault="00474BE7" w:rsidP="000A17ED">
      <w:pPr>
        <w:widowControl/>
        <w:autoSpaceDE/>
        <w:autoSpaceDN/>
        <w:ind w:left="432" w:right="432"/>
        <w:textAlignment w:val="baseline"/>
        <w:rPr>
          <w:rFonts w:ascii="Arial" w:eastAsia="Times New Roman" w:hAnsi="Arial" w:cs="Arial"/>
          <w:b/>
          <w:bCs/>
          <w:sz w:val="20"/>
          <w:szCs w:val="20"/>
          <w:lang w:eastAsia="en-NZ"/>
        </w:rPr>
      </w:pPr>
    </w:p>
    <w:p w14:paraId="19AC104E" w14:textId="77777777" w:rsidR="00A37D52" w:rsidRPr="003F6217" w:rsidRDefault="00A37D52" w:rsidP="000A17ED">
      <w:pPr>
        <w:widowControl/>
        <w:autoSpaceDE/>
        <w:autoSpaceDN/>
        <w:ind w:left="432" w:right="432"/>
        <w:textAlignment w:val="baseline"/>
        <w:rPr>
          <w:rFonts w:ascii="Arial" w:eastAsia="Times New Roman" w:hAnsi="Arial" w:cs="Arial"/>
          <w:sz w:val="20"/>
          <w:szCs w:val="20"/>
          <w:lang w:val="en-NZ" w:eastAsia="en-NZ"/>
        </w:rPr>
      </w:pPr>
      <w:r w:rsidRPr="003F6217">
        <w:rPr>
          <w:rFonts w:ascii="Arial" w:eastAsia="Times New Roman" w:hAnsi="Arial" w:cs="Arial"/>
          <w:b/>
          <w:bCs/>
          <w:sz w:val="20"/>
          <w:szCs w:val="20"/>
          <w:lang w:eastAsia="en-NZ"/>
        </w:rPr>
        <w:t xml:space="preserve">Why identifying your measures matters: </w:t>
      </w:r>
      <w:r w:rsidRPr="003F6217">
        <w:rPr>
          <w:rFonts w:ascii="Arial" w:eastAsia="Times New Roman" w:hAnsi="Arial" w:cs="Arial"/>
          <w:sz w:val="20"/>
          <w:szCs w:val="20"/>
          <w:lang w:eastAsia="en-NZ"/>
        </w:rPr>
        <w:t xml:space="preserve">Auckland Council funding represents an investment </w:t>
      </w:r>
      <w:proofErr w:type="gramStart"/>
      <w:r w:rsidRPr="003F6217">
        <w:rPr>
          <w:rFonts w:ascii="Arial" w:eastAsia="Times New Roman" w:hAnsi="Arial" w:cs="Arial"/>
          <w:sz w:val="20"/>
          <w:szCs w:val="20"/>
          <w:lang w:eastAsia="en-NZ"/>
        </w:rPr>
        <w:t>of</w:t>
      </w:r>
      <w:proofErr w:type="gramEnd"/>
      <w:r w:rsidRPr="003F6217">
        <w:rPr>
          <w:rFonts w:ascii="Arial" w:eastAsia="Times New Roman" w:hAnsi="Arial" w:cs="Arial"/>
          <w:sz w:val="20"/>
          <w:szCs w:val="20"/>
          <w:lang w:eastAsia="en-NZ"/>
        </w:rPr>
        <w:t xml:space="preserve"> public funds, making it important to clearly demonstrate what funded projects achieve. Identifying the relevant measures when preparing your application will help you plan for and collect the right information from the outset, demonstrate your project’s contribution to climate action and meet the accountability requirements if your application is successful.</w:t>
      </w:r>
      <w:r w:rsidRPr="003F6217">
        <w:rPr>
          <w:rFonts w:ascii="Arial" w:eastAsia="Times New Roman" w:hAnsi="Arial" w:cs="Arial"/>
          <w:sz w:val="20"/>
          <w:szCs w:val="20"/>
          <w:lang w:val="en-NZ" w:eastAsia="en-NZ"/>
        </w:rPr>
        <w:t> </w:t>
      </w:r>
    </w:p>
    <w:p w14:paraId="67B50721" w14:textId="77777777" w:rsidR="00474BE7" w:rsidRPr="003F6217" w:rsidRDefault="00474BE7" w:rsidP="000A17ED">
      <w:pPr>
        <w:widowControl/>
        <w:autoSpaceDE/>
        <w:autoSpaceDN/>
        <w:ind w:left="432" w:right="432"/>
        <w:textAlignment w:val="baseline"/>
        <w:rPr>
          <w:rFonts w:ascii="Arial" w:eastAsia="Times New Roman" w:hAnsi="Arial" w:cs="Arial"/>
          <w:sz w:val="20"/>
          <w:szCs w:val="20"/>
          <w:lang w:val="en-NZ" w:eastAsia="en-NZ"/>
        </w:rPr>
      </w:pPr>
    </w:p>
    <w:p w14:paraId="78FA4D6F" w14:textId="26C6F17F" w:rsidR="00A37D52" w:rsidRPr="003F6217" w:rsidRDefault="00A37D52" w:rsidP="000A17ED">
      <w:pPr>
        <w:widowControl/>
        <w:autoSpaceDE/>
        <w:autoSpaceDN/>
        <w:ind w:left="432" w:right="432"/>
        <w:textAlignment w:val="baseline"/>
        <w:rPr>
          <w:rFonts w:ascii="Arial" w:eastAsia="Times New Roman" w:hAnsi="Arial" w:cs="Arial"/>
          <w:b/>
          <w:bCs/>
          <w:sz w:val="20"/>
          <w:szCs w:val="20"/>
          <w:lang w:val="en-NZ" w:eastAsia="en-NZ"/>
        </w:rPr>
      </w:pPr>
      <w:r w:rsidRPr="003F6217">
        <w:rPr>
          <w:rFonts w:ascii="Arial" w:eastAsia="Times New Roman" w:hAnsi="Arial" w:cs="Arial"/>
          <w:b/>
          <w:bCs/>
          <w:sz w:val="20"/>
          <w:szCs w:val="20"/>
          <w:lang w:eastAsia="en-NZ"/>
        </w:rPr>
        <w:t>Information all funded projects need to report</w:t>
      </w:r>
    </w:p>
    <w:p w14:paraId="6614DB02" w14:textId="2A95B415" w:rsidR="00474BE7" w:rsidRDefault="00A37D52" w:rsidP="000A17ED">
      <w:pPr>
        <w:widowControl/>
        <w:autoSpaceDE/>
        <w:autoSpaceDN/>
        <w:ind w:left="432" w:right="432"/>
        <w:textAlignment w:val="baseline"/>
        <w:rPr>
          <w:rFonts w:ascii="Arial" w:eastAsia="Times New Roman" w:hAnsi="Arial" w:cs="Arial"/>
          <w:sz w:val="20"/>
          <w:szCs w:val="20"/>
          <w:lang w:eastAsia="en-NZ"/>
        </w:rPr>
      </w:pPr>
      <w:r w:rsidRPr="003F6217">
        <w:rPr>
          <w:rFonts w:ascii="Arial" w:eastAsia="Times New Roman" w:hAnsi="Arial" w:cs="Arial"/>
          <w:sz w:val="20"/>
          <w:szCs w:val="20"/>
          <w:lang w:eastAsia="en-NZ"/>
        </w:rPr>
        <w:t>Regardless of the climate-action theme, all funded projects must report the information below. Additional reporting will depend on the focus and activities of the projec</w:t>
      </w:r>
      <w:r w:rsidR="00474BE7" w:rsidRPr="003F6217">
        <w:rPr>
          <w:rFonts w:ascii="Arial" w:eastAsia="Times New Roman" w:hAnsi="Arial" w:cs="Arial"/>
          <w:sz w:val="20"/>
          <w:szCs w:val="20"/>
          <w:lang w:eastAsia="en-NZ"/>
        </w:rPr>
        <w:t>t</w:t>
      </w:r>
    </w:p>
    <w:p w14:paraId="0F39FB29" w14:textId="77777777" w:rsidR="003F6217" w:rsidRDefault="003F6217" w:rsidP="000A17ED">
      <w:pPr>
        <w:widowControl/>
        <w:autoSpaceDE/>
        <w:autoSpaceDN/>
        <w:ind w:left="432" w:right="432"/>
        <w:textAlignment w:val="baseline"/>
        <w:rPr>
          <w:rFonts w:ascii="Arial" w:eastAsia="Times New Roman" w:hAnsi="Arial" w:cs="Arial"/>
          <w:sz w:val="20"/>
          <w:szCs w:val="20"/>
          <w:lang w:eastAsia="en-NZ"/>
        </w:rPr>
      </w:pPr>
    </w:p>
    <w:p w14:paraId="44DB790E" w14:textId="1F96F659" w:rsidR="003F6217" w:rsidRDefault="009C0344"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 </w:t>
      </w:r>
      <w:r w:rsidR="003F6217" w:rsidRPr="003F6217">
        <w:rPr>
          <w:rFonts w:ascii="Arial" w:eastAsia="Times New Roman" w:hAnsi="Arial" w:cs="Arial"/>
          <w:sz w:val="20"/>
          <w:szCs w:val="20"/>
          <w:lang w:eastAsia="en-NZ"/>
        </w:rPr>
        <w:t>Project information</w:t>
      </w:r>
    </w:p>
    <w:p w14:paraId="7BF3A62D" w14:textId="4E70DF6A" w:rsidR="003F6217" w:rsidRDefault="009C0344"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003F6217" w:rsidRPr="003F6217">
        <w:rPr>
          <w:rFonts w:ascii="Arial" w:eastAsia="Times New Roman" w:hAnsi="Arial" w:cs="Arial"/>
          <w:sz w:val="20"/>
          <w:szCs w:val="20"/>
          <w:lang w:eastAsia="en-NZ"/>
        </w:rPr>
        <w:t>Project title</w:t>
      </w:r>
      <w:r>
        <w:rPr>
          <w:rFonts w:ascii="Arial" w:eastAsia="Times New Roman" w:hAnsi="Arial" w:cs="Arial"/>
          <w:sz w:val="20"/>
          <w:szCs w:val="20"/>
          <w:lang w:eastAsia="en-NZ"/>
        </w:rPr>
        <w:t xml:space="preserve">, </w:t>
      </w:r>
      <w:r w:rsidR="003F6217" w:rsidRPr="003F6217">
        <w:rPr>
          <w:rFonts w:ascii="Arial" w:eastAsia="Times New Roman" w:hAnsi="Arial" w:cs="Arial"/>
          <w:sz w:val="20"/>
          <w:szCs w:val="20"/>
          <w:lang w:eastAsia="en-NZ"/>
        </w:rPr>
        <w:t>Actual start and end dates</w:t>
      </w:r>
      <w:r>
        <w:rPr>
          <w:rFonts w:ascii="Arial" w:eastAsia="Times New Roman" w:hAnsi="Arial" w:cs="Arial"/>
          <w:sz w:val="20"/>
          <w:szCs w:val="20"/>
          <w:lang w:eastAsia="en-NZ"/>
        </w:rPr>
        <w:t xml:space="preserve">, </w:t>
      </w:r>
      <w:r w:rsidR="003F6217" w:rsidRPr="003F6217">
        <w:rPr>
          <w:rFonts w:ascii="Arial" w:eastAsia="Times New Roman" w:hAnsi="Arial" w:cs="Arial"/>
          <w:sz w:val="20"/>
          <w:szCs w:val="20"/>
          <w:lang w:eastAsia="en-NZ"/>
        </w:rPr>
        <w:t>Local board area(s)</w:t>
      </w:r>
      <w:r>
        <w:rPr>
          <w:rFonts w:ascii="Arial" w:eastAsia="Times New Roman" w:hAnsi="Arial" w:cs="Arial"/>
          <w:sz w:val="20"/>
          <w:szCs w:val="20"/>
          <w:lang w:eastAsia="en-NZ"/>
        </w:rPr>
        <w:t xml:space="preserve">, </w:t>
      </w:r>
      <w:r w:rsidR="003F6217" w:rsidRPr="003F6217">
        <w:rPr>
          <w:rFonts w:ascii="Arial" w:eastAsia="Times New Roman" w:hAnsi="Arial" w:cs="Arial"/>
          <w:sz w:val="20"/>
          <w:szCs w:val="20"/>
          <w:lang w:eastAsia="en-NZ"/>
        </w:rPr>
        <w:t>Project or activity location</w:t>
      </w:r>
    </w:p>
    <w:p w14:paraId="3C45CEDC" w14:textId="2B6C855A" w:rsidR="003F6217" w:rsidRDefault="009C0344"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prepare or evidence it: </w:t>
      </w:r>
      <w:r w:rsidRPr="009C0344">
        <w:rPr>
          <w:rFonts w:ascii="Arial" w:eastAsia="Times New Roman" w:hAnsi="Arial" w:cs="Arial"/>
          <w:sz w:val="20"/>
          <w:szCs w:val="20"/>
          <w:lang w:eastAsia="en-NZ"/>
        </w:rPr>
        <w:t>Keep the application, funding agreement and core project records up to date.</w:t>
      </w:r>
    </w:p>
    <w:p w14:paraId="4AD1077D" w14:textId="77777777" w:rsidR="009C0344" w:rsidRDefault="009C0344" w:rsidP="000A17ED">
      <w:pPr>
        <w:widowControl/>
        <w:autoSpaceDE/>
        <w:autoSpaceDN/>
        <w:ind w:left="432" w:right="432"/>
        <w:textAlignment w:val="baseline"/>
        <w:rPr>
          <w:rFonts w:ascii="Arial" w:eastAsia="Times New Roman" w:hAnsi="Arial" w:cs="Arial"/>
          <w:sz w:val="20"/>
          <w:szCs w:val="20"/>
          <w:lang w:eastAsia="en-NZ"/>
        </w:rPr>
      </w:pPr>
    </w:p>
    <w:p w14:paraId="6F8C8232" w14:textId="05A60DED" w:rsidR="009C0344" w:rsidRDefault="009C0344"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 </w:t>
      </w:r>
      <w:r w:rsidRPr="009C0344">
        <w:rPr>
          <w:rFonts w:ascii="Arial" w:eastAsia="Times New Roman" w:hAnsi="Arial" w:cs="Arial"/>
          <w:sz w:val="20"/>
          <w:szCs w:val="20"/>
          <w:lang w:eastAsia="en-NZ"/>
        </w:rPr>
        <w:t>Project expenditure</w:t>
      </w:r>
    </w:p>
    <w:p w14:paraId="51533435" w14:textId="52336412" w:rsidR="009C0344" w:rsidRDefault="009C0344"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Pr="009C0344">
        <w:rPr>
          <w:rFonts w:ascii="Arial" w:eastAsia="Times New Roman" w:hAnsi="Arial" w:cs="Arial"/>
          <w:sz w:val="20"/>
          <w:szCs w:val="20"/>
          <w:lang w:eastAsia="en-NZ"/>
        </w:rPr>
        <w:t>Total grant amount spent</w:t>
      </w:r>
      <w:r>
        <w:rPr>
          <w:rFonts w:ascii="Arial" w:eastAsia="Times New Roman" w:hAnsi="Arial" w:cs="Arial"/>
          <w:sz w:val="20"/>
          <w:szCs w:val="20"/>
          <w:lang w:eastAsia="en-NZ"/>
        </w:rPr>
        <w:t xml:space="preserve">, </w:t>
      </w:r>
      <w:proofErr w:type="spellStart"/>
      <w:r w:rsidRPr="009C0344">
        <w:rPr>
          <w:rFonts w:ascii="Arial" w:eastAsia="Times New Roman" w:hAnsi="Arial" w:cs="Arial"/>
          <w:sz w:val="20"/>
          <w:szCs w:val="20"/>
          <w:lang w:eastAsia="en-NZ"/>
        </w:rPr>
        <w:t>Itemised</w:t>
      </w:r>
      <w:proofErr w:type="spellEnd"/>
      <w:r w:rsidRPr="009C0344">
        <w:rPr>
          <w:rFonts w:ascii="Arial" w:eastAsia="Times New Roman" w:hAnsi="Arial" w:cs="Arial"/>
          <w:sz w:val="20"/>
          <w:szCs w:val="20"/>
          <w:lang w:eastAsia="en-NZ"/>
        </w:rPr>
        <w:t xml:space="preserve"> expenditure description and value</w:t>
      </w:r>
      <w:r>
        <w:rPr>
          <w:rFonts w:ascii="Arial" w:eastAsia="Times New Roman" w:hAnsi="Arial" w:cs="Arial"/>
          <w:sz w:val="20"/>
          <w:szCs w:val="20"/>
          <w:lang w:eastAsia="en-NZ"/>
        </w:rPr>
        <w:t xml:space="preserve">, </w:t>
      </w:r>
      <w:r w:rsidRPr="009C0344">
        <w:rPr>
          <w:rFonts w:ascii="Arial" w:eastAsia="Times New Roman" w:hAnsi="Arial" w:cs="Arial"/>
          <w:sz w:val="20"/>
          <w:szCs w:val="20"/>
          <w:lang w:eastAsia="en-NZ"/>
        </w:rPr>
        <w:t>Evidence of grant expenditure</w:t>
      </w:r>
    </w:p>
    <w:p w14:paraId="579C850E" w14:textId="5D92A8B6" w:rsidR="009C0344" w:rsidRDefault="009C0344"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prepare </w:t>
      </w:r>
      <w:proofErr w:type="gramStart"/>
      <w:r>
        <w:rPr>
          <w:rFonts w:ascii="Arial" w:eastAsia="Times New Roman" w:hAnsi="Arial" w:cs="Arial"/>
          <w:sz w:val="20"/>
          <w:szCs w:val="20"/>
          <w:lang w:eastAsia="en-NZ"/>
        </w:rPr>
        <w:t>or</w:t>
      </w:r>
      <w:proofErr w:type="gramEnd"/>
      <w:r>
        <w:rPr>
          <w:rFonts w:ascii="Arial" w:eastAsia="Times New Roman" w:hAnsi="Arial" w:cs="Arial"/>
          <w:sz w:val="20"/>
          <w:szCs w:val="20"/>
          <w:lang w:eastAsia="en-NZ"/>
        </w:rPr>
        <w:t xml:space="preserve"> evidence it: </w:t>
      </w:r>
      <w:r w:rsidRPr="009C0344">
        <w:rPr>
          <w:rFonts w:ascii="Arial" w:eastAsia="Times New Roman" w:hAnsi="Arial" w:cs="Arial"/>
          <w:sz w:val="20"/>
          <w:szCs w:val="20"/>
          <w:lang w:eastAsia="en-NZ"/>
        </w:rPr>
        <w:t>Keep receipts, invoices, bank statements or other suitable evidence.</w:t>
      </w:r>
    </w:p>
    <w:p w14:paraId="2C2D46F2" w14:textId="77777777" w:rsidR="009C0344" w:rsidRDefault="009C0344" w:rsidP="000A17ED">
      <w:pPr>
        <w:widowControl/>
        <w:autoSpaceDE/>
        <w:autoSpaceDN/>
        <w:ind w:left="432" w:right="432"/>
        <w:textAlignment w:val="baseline"/>
        <w:rPr>
          <w:rFonts w:ascii="Arial" w:eastAsia="Times New Roman" w:hAnsi="Arial" w:cs="Arial"/>
          <w:sz w:val="20"/>
          <w:szCs w:val="20"/>
          <w:lang w:eastAsia="en-NZ"/>
        </w:rPr>
      </w:pPr>
    </w:p>
    <w:p w14:paraId="1916C47E" w14:textId="1FC9C9F7" w:rsidR="009C0344" w:rsidRDefault="0022273C"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 </w:t>
      </w:r>
      <w:r w:rsidRPr="0022273C">
        <w:rPr>
          <w:rFonts w:ascii="Arial" w:eastAsia="Times New Roman" w:hAnsi="Arial" w:cs="Arial"/>
          <w:sz w:val="20"/>
          <w:szCs w:val="20"/>
          <w:lang w:eastAsia="en-NZ"/>
        </w:rPr>
        <w:t>Activities and participation</w:t>
      </w:r>
    </w:p>
    <w:p w14:paraId="47D9589C" w14:textId="1D577284" w:rsidR="0022273C" w:rsidRDefault="0022273C"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Pr="0022273C">
        <w:rPr>
          <w:rFonts w:ascii="Arial" w:eastAsia="Times New Roman" w:hAnsi="Arial" w:cs="Arial"/>
          <w:sz w:val="20"/>
          <w:szCs w:val="20"/>
          <w:lang w:eastAsia="en-NZ"/>
        </w:rPr>
        <w:t>Number of volunteers/participants</w:t>
      </w:r>
      <w:r>
        <w:rPr>
          <w:rFonts w:ascii="Arial" w:eastAsia="Times New Roman" w:hAnsi="Arial" w:cs="Arial"/>
          <w:sz w:val="20"/>
          <w:szCs w:val="20"/>
          <w:lang w:eastAsia="en-NZ"/>
        </w:rPr>
        <w:t xml:space="preserve">, </w:t>
      </w:r>
      <w:r w:rsidRPr="0022273C">
        <w:rPr>
          <w:rFonts w:ascii="Arial" w:eastAsia="Times New Roman" w:hAnsi="Arial" w:cs="Arial"/>
          <w:sz w:val="20"/>
          <w:szCs w:val="20"/>
          <w:lang w:eastAsia="en-NZ"/>
        </w:rPr>
        <w:t>Total volunteer hours</w:t>
      </w:r>
      <w:r>
        <w:rPr>
          <w:rFonts w:ascii="Arial" w:eastAsia="Times New Roman" w:hAnsi="Arial" w:cs="Arial"/>
          <w:sz w:val="20"/>
          <w:szCs w:val="20"/>
          <w:lang w:eastAsia="en-NZ"/>
        </w:rPr>
        <w:t xml:space="preserve">, </w:t>
      </w:r>
      <w:r w:rsidRPr="0022273C">
        <w:rPr>
          <w:rFonts w:ascii="Arial" w:eastAsia="Times New Roman" w:hAnsi="Arial" w:cs="Arial"/>
          <w:sz w:val="20"/>
          <w:szCs w:val="20"/>
          <w:lang w:eastAsia="en-NZ"/>
        </w:rPr>
        <w:t>Number of workshops, events or open days delivered</w:t>
      </w:r>
      <w:r>
        <w:rPr>
          <w:rFonts w:ascii="Arial" w:eastAsia="Times New Roman" w:hAnsi="Arial" w:cs="Arial"/>
          <w:sz w:val="20"/>
          <w:szCs w:val="20"/>
          <w:lang w:eastAsia="en-NZ"/>
        </w:rPr>
        <w:t xml:space="preserve">, </w:t>
      </w:r>
      <w:r w:rsidRPr="0022273C">
        <w:rPr>
          <w:rFonts w:ascii="Arial" w:eastAsia="Times New Roman" w:hAnsi="Arial" w:cs="Arial"/>
          <w:sz w:val="20"/>
          <w:szCs w:val="20"/>
          <w:lang w:eastAsia="en-NZ"/>
        </w:rPr>
        <w:t>Activity descriptions and attendee numbers</w:t>
      </w:r>
      <w:r>
        <w:rPr>
          <w:rFonts w:ascii="Arial" w:eastAsia="Times New Roman" w:hAnsi="Arial" w:cs="Arial"/>
          <w:sz w:val="20"/>
          <w:szCs w:val="20"/>
          <w:lang w:eastAsia="en-NZ"/>
        </w:rPr>
        <w:t xml:space="preserve">, </w:t>
      </w:r>
      <w:r w:rsidRPr="0022273C">
        <w:rPr>
          <w:rFonts w:ascii="Arial" w:eastAsia="Times New Roman" w:hAnsi="Arial" w:cs="Arial"/>
          <w:sz w:val="20"/>
          <w:szCs w:val="20"/>
          <w:lang w:eastAsia="en-NZ"/>
        </w:rPr>
        <w:t>Participant feedback, where available</w:t>
      </w:r>
    </w:p>
    <w:p w14:paraId="28A5A87C" w14:textId="108E1A43" w:rsidR="0022273C" w:rsidRDefault="0022273C"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prepare or evidence it: </w:t>
      </w:r>
      <w:r w:rsidRPr="0022273C">
        <w:rPr>
          <w:rFonts w:ascii="Arial" w:eastAsia="Times New Roman" w:hAnsi="Arial" w:cs="Arial"/>
          <w:sz w:val="20"/>
          <w:szCs w:val="20"/>
          <w:lang w:eastAsia="en-NZ"/>
        </w:rPr>
        <w:t>Use activity logs, attendance records, registration records, sign-in sheets, volunteer logs or timesheets</w:t>
      </w:r>
      <w:r>
        <w:rPr>
          <w:rFonts w:ascii="Arial" w:eastAsia="Times New Roman" w:hAnsi="Arial" w:cs="Arial"/>
          <w:sz w:val="20"/>
          <w:szCs w:val="20"/>
          <w:lang w:eastAsia="en-NZ"/>
        </w:rPr>
        <w:t xml:space="preserve"> </w:t>
      </w:r>
    </w:p>
    <w:p w14:paraId="0422A3D7" w14:textId="77777777" w:rsidR="00F349BA" w:rsidRDefault="00F349BA" w:rsidP="000A17ED">
      <w:pPr>
        <w:widowControl/>
        <w:autoSpaceDE/>
        <w:autoSpaceDN/>
        <w:ind w:left="432" w:right="432"/>
        <w:textAlignment w:val="baseline"/>
        <w:rPr>
          <w:rFonts w:ascii="Arial" w:eastAsia="Times New Roman" w:hAnsi="Arial" w:cs="Arial"/>
          <w:sz w:val="20"/>
          <w:szCs w:val="20"/>
          <w:lang w:eastAsia="en-NZ"/>
        </w:rPr>
      </w:pPr>
    </w:p>
    <w:p w14:paraId="110E0044" w14:textId="15084377" w:rsidR="00F349BA" w:rsidRDefault="00F349BA"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 </w:t>
      </w:r>
      <w:r w:rsidRPr="00F349BA">
        <w:rPr>
          <w:rFonts w:ascii="Arial" w:eastAsia="Times New Roman" w:hAnsi="Arial" w:cs="Arial"/>
          <w:sz w:val="20"/>
          <w:szCs w:val="20"/>
          <w:lang w:eastAsia="en-NZ"/>
        </w:rPr>
        <w:t>Project delivery and contribution</w:t>
      </w:r>
    </w:p>
    <w:p w14:paraId="18B0656D" w14:textId="05205D32" w:rsidR="00F349BA" w:rsidRDefault="00F349BA"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Pr="00F349BA">
        <w:rPr>
          <w:rFonts w:ascii="Arial" w:eastAsia="Times New Roman" w:hAnsi="Arial" w:cs="Arial"/>
          <w:sz w:val="20"/>
          <w:szCs w:val="20"/>
          <w:lang w:eastAsia="en-NZ"/>
        </w:rPr>
        <w:t>Activities completed and the difference the funding made</w:t>
      </w:r>
      <w:r>
        <w:rPr>
          <w:rFonts w:ascii="Arial" w:eastAsia="Times New Roman" w:hAnsi="Arial" w:cs="Arial"/>
          <w:sz w:val="20"/>
          <w:szCs w:val="20"/>
          <w:lang w:eastAsia="en-NZ"/>
        </w:rPr>
        <w:t xml:space="preserve">, </w:t>
      </w:r>
      <w:r w:rsidRPr="00F349BA">
        <w:rPr>
          <w:rFonts w:ascii="Arial" w:eastAsia="Times New Roman" w:hAnsi="Arial" w:cs="Arial"/>
          <w:sz w:val="20"/>
          <w:szCs w:val="20"/>
          <w:lang w:eastAsia="en-NZ"/>
        </w:rPr>
        <w:t>Changes to the original project plan</w:t>
      </w:r>
      <w:r>
        <w:rPr>
          <w:rFonts w:ascii="Arial" w:eastAsia="Times New Roman" w:hAnsi="Arial" w:cs="Arial"/>
          <w:sz w:val="20"/>
          <w:szCs w:val="20"/>
          <w:lang w:eastAsia="en-NZ"/>
        </w:rPr>
        <w:t xml:space="preserve">, </w:t>
      </w:r>
      <w:r w:rsidRPr="00F349BA">
        <w:rPr>
          <w:rFonts w:ascii="Arial" w:eastAsia="Times New Roman" w:hAnsi="Arial" w:cs="Arial"/>
          <w:sz w:val="20"/>
          <w:szCs w:val="20"/>
          <w:lang w:eastAsia="en-NZ"/>
        </w:rPr>
        <w:t>Contribution to reducing emissions and/or building resilience</w:t>
      </w:r>
    </w:p>
    <w:p w14:paraId="1C76C0D8" w14:textId="05281431" w:rsidR="00F349BA" w:rsidRDefault="00F349BA"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prepare or evidence it: </w:t>
      </w:r>
      <w:r w:rsidRPr="00F349BA">
        <w:rPr>
          <w:rFonts w:ascii="Arial" w:eastAsia="Times New Roman" w:hAnsi="Arial" w:cs="Arial"/>
          <w:sz w:val="20"/>
          <w:szCs w:val="20"/>
          <w:lang w:eastAsia="en-NZ"/>
        </w:rPr>
        <w:t>Keep brief progress records and record material changes, assumptions and results as the project proceeds.</w:t>
      </w:r>
    </w:p>
    <w:p w14:paraId="7815414B" w14:textId="77777777" w:rsidR="00F349BA" w:rsidRDefault="00F349BA" w:rsidP="000A17ED">
      <w:pPr>
        <w:widowControl/>
        <w:autoSpaceDE/>
        <w:autoSpaceDN/>
        <w:ind w:left="432" w:right="432"/>
        <w:textAlignment w:val="baseline"/>
        <w:rPr>
          <w:rFonts w:ascii="Arial" w:eastAsia="Times New Roman" w:hAnsi="Arial" w:cs="Arial"/>
          <w:sz w:val="20"/>
          <w:szCs w:val="20"/>
          <w:lang w:eastAsia="en-NZ"/>
        </w:rPr>
      </w:pPr>
    </w:p>
    <w:p w14:paraId="0273D8E0" w14:textId="6B6C32A5" w:rsidR="00F349BA" w:rsidRDefault="00B20647"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 </w:t>
      </w:r>
      <w:r w:rsidRPr="00B20647">
        <w:rPr>
          <w:rFonts w:ascii="Arial" w:eastAsia="Times New Roman" w:hAnsi="Arial" w:cs="Arial"/>
          <w:sz w:val="20"/>
          <w:szCs w:val="20"/>
          <w:lang w:eastAsia="en-NZ"/>
        </w:rPr>
        <w:t>Collaboration and Māori outcomes</w:t>
      </w:r>
    </w:p>
    <w:p w14:paraId="3E87172E" w14:textId="3DB107E2" w:rsidR="00B20647" w:rsidRDefault="00B20647"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Pr="00B20647">
        <w:rPr>
          <w:rFonts w:ascii="Arial" w:eastAsia="Times New Roman" w:hAnsi="Arial" w:cs="Arial"/>
          <w:sz w:val="20"/>
          <w:szCs w:val="20"/>
          <w:lang w:eastAsia="en-NZ"/>
        </w:rPr>
        <w:t xml:space="preserve">Groups or </w:t>
      </w:r>
      <w:proofErr w:type="spellStart"/>
      <w:r w:rsidRPr="00B20647">
        <w:rPr>
          <w:rFonts w:ascii="Arial" w:eastAsia="Times New Roman" w:hAnsi="Arial" w:cs="Arial"/>
          <w:sz w:val="20"/>
          <w:szCs w:val="20"/>
          <w:lang w:eastAsia="en-NZ"/>
        </w:rPr>
        <w:t>organisations</w:t>
      </w:r>
      <w:proofErr w:type="spellEnd"/>
      <w:r w:rsidRPr="00B20647">
        <w:rPr>
          <w:rFonts w:ascii="Arial" w:eastAsia="Times New Roman" w:hAnsi="Arial" w:cs="Arial"/>
          <w:sz w:val="20"/>
          <w:szCs w:val="20"/>
          <w:lang w:eastAsia="en-NZ"/>
        </w:rPr>
        <w:t xml:space="preserve"> involved in delivery</w:t>
      </w:r>
      <w:r>
        <w:rPr>
          <w:rFonts w:ascii="Arial" w:eastAsia="Times New Roman" w:hAnsi="Arial" w:cs="Arial"/>
          <w:sz w:val="20"/>
          <w:szCs w:val="20"/>
          <w:lang w:eastAsia="en-NZ"/>
        </w:rPr>
        <w:t xml:space="preserve">, </w:t>
      </w:r>
      <w:r w:rsidRPr="00B20647">
        <w:rPr>
          <w:rFonts w:ascii="Arial" w:eastAsia="Times New Roman" w:hAnsi="Arial" w:cs="Arial"/>
          <w:sz w:val="20"/>
          <w:szCs w:val="20"/>
          <w:lang w:eastAsia="en-NZ"/>
        </w:rPr>
        <w:t>Contribution to Māori outcomes, where applicable</w:t>
      </w:r>
    </w:p>
    <w:p w14:paraId="713A3F8B" w14:textId="0FA517F2" w:rsidR="00B20647" w:rsidRDefault="00B20647"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prepare or evidence it: </w:t>
      </w:r>
      <w:r w:rsidRPr="00B20647">
        <w:rPr>
          <w:rFonts w:ascii="Arial" w:eastAsia="Times New Roman" w:hAnsi="Arial" w:cs="Arial"/>
          <w:sz w:val="20"/>
          <w:szCs w:val="20"/>
          <w:lang w:eastAsia="en-NZ"/>
        </w:rPr>
        <w:t>Keep relevant partnership, engagement or delivery records</w:t>
      </w:r>
    </w:p>
    <w:p w14:paraId="1662BE65" w14:textId="77777777" w:rsidR="00B20647" w:rsidRDefault="00B20647" w:rsidP="000A17ED">
      <w:pPr>
        <w:widowControl/>
        <w:autoSpaceDE/>
        <w:autoSpaceDN/>
        <w:ind w:left="432" w:right="432"/>
        <w:textAlignment w:val="baseline"/>
        <w:rPr>
          <w:rFonts w:ascii="Arial" w:eastAsia="Times New Roman" w:hAnsi="Arial" w:cs="Arial"/>
          <w:sz w:val="20"/>
          <w:szCs w:val="20"/>
          <w:lang w:eastAsia="en-NZ"/>
        </w:rPr>
      </w:pPr>
    </w:p>
    <w:p w14:paraId="55E2FFB3" w14:textId="4D4356CB" w:rsidR="00B20647" w:rsidRDefault="00B20647"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 </w:t>
      </w:r>
      <w:r w:rsidRPr="00B20647">
        <w:rPr>
          <w:rFonts w:ascii="Arial" w:eastAsia="Times New Roman" w:hAnsi="Arial" w:cs="Arial"/>
          <w:sz w:val="20"/>
          <w:szCs w:val="20"/>
          <w:lang w:eastAsia="en-NZ"/>
        </w:rPr>
        <w:t>Highlights and learning</w:t>
      </w:r>
    </w:p>
    <w:p w14:paraId="72EE46B6" w14:textId="42E3DED5" w:rsidR="00B20647" w:rsidRDefault="00B20647"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Pr="00B20647">
        <w:rPr>
          <w:rFonts w:ascii="Arial" w:eastAsia="Times New Roman" w:hAnsi="Arial" w:cs="Arial"/>
          <w:sz w:val="20"/>
          <w:szCs w:val="20"/>
          <w:lang w:eastAsia="en-NZ"/>
        </w:rPr>
        <w:t>Project highlights</w:t>
      </w:r>
      <w:r>
        <w:rPr>
          <w:rFonts w:ascii="Arial" w:eastAsia="Times New Roman" w:hAnsi="Arial" w:cs="Arial"/>
          <w:sz w:val="20"/>
          <w:szCs w:val="20"/>
          <w:lang w:eastAsia="en-NZ"/>
        </w:rPr>
        <w:t>,</w:t>
      </w:r>
      <w:r w:rsidRPr="00B20647">
        <w:rPr>
          <w:rFonts w:ascii="Arial" w:eastAsia="Times New Roman" w:hAnsi="Arial" w:cs="Arial"/>
          <w:sz w:val="20"/>
          <w:szCs w:val="20"/>
          <w:lang w:eastAsia="en-NZ"/>
        </w:rPr>
        <w:t xml:space="preserve"> </w:t>
      </w:r>
      <w:proofErr w:type="gramStart"/>
      <w:r w:rsidRPr="00B20647">
        <w:rPr>
          <w:rFonts w:ascii="Arial" w:eastAsia="Times New Roman" w:hAnsi="Arial" w:cs="Arial"/>
          <w:sz w:val="20"/>
          <w:szCs w:val="20"/>
          <w:lang w:eastAsia="en-NZ"/>
        </w:rPr>
        <w:t>What</w:t>
      </w:r>
      <w:proofErr w:type="gramEnd"/>
      <w:r w:rsidRPr="00B20647">
        <w:rPr>
          <w:rFonts w:ascii="Arial" w:eastAsia="Times New Roman" w:hAnsi="Arial" w:cs="Arial"/>
          <w:sz w:val="20"/>
          <w:szCs w:val="20"/>
          <w:lang w:eastAsia="en-NZ"/>
        </w:rPr>
        <w:t xml:space="preserve"> was learned and what would be done differently</w:t>
      </w:r>
    </w:p>
    <w:p w14:paraId="1249ACCE" w14:textId="257DB034" w:rsidR="00B20647" w:rsidRDefault="00B20647"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w:t>
      </w:r>
      <w:r w:rsidR="009D0EFD">
        <w:rPr>
          <w:rFonts w:ascii="Arial" w:eastAsia="Times New Roman" w:hAnsi="Arial" w:cs="Arial"/>
          <w:sz w:val="20"/>
          <w:szCs w:val="20"/>
          <w:lang w:eastAsia="en-NZ"/>
        </w:rPr>
        <w:t xml:space="preserve">prepare or evidence it: </w:t>
      </w:r>
      <w:r w:rsidR="009D0EFD" w:rsidRPr="009D0EFD">
        <w:rPr>
          <w:rFonts w:ascii="Arial" w:eastAsia="Times New Roman" w:hAnsi="Arial" w:cs="Arial"/>
          <w:sz w:val="20"/>
          <w:szCs w:val="20"/>
          <w:lang w:eastAsia="en-NZ"/>
        </w:rPr>
        <w:t>Record key achievements, challenges and learning during delivery.</w:t>
      </w:r>
    </w:p>
    <w:p w14:paraId="0BDC2467" w14:textId="77777777" w:rsidR="009D0EFD" w:rsidRDefault="009D0EFD" w:rsidP="000A17ED">
      <w:pPr>
        <w:widowControl/>
        <w:autoSpaceDE/>
        <w:autoSpaceDN/>
        <w:ind w:left="432" w:right="432"/>
        <w:textAlignment w:val="baseline"/>
        <w:rPr>
          <w:rFonts w:ascii="Arial" w:eastAsia="Times New Roman" w:hAnsi="Arial" w:cs="Arial"/>
          <w:sz w:val="20"/>
          <w:szCs w:val="20"/>
          <w:lang w:eastAsia="en-NZ"/>
        </w:rPr>
      </w:pPr>
    </w:p>
    <w:p w14:paraId="558EED77" w14:textId="3B32113D" w:rsidR="009D0EFD" w:rsidRDefault="009D0EFD"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Sta</w:t>
      </w:r>
      <w:r w:rsidR="0018661F">
        <w:rPr>
          <w:rFonts w:ascii="Arial" w:eastAsia="Times New Roman" w:hAnsi="Arial" w:cs="Arial"/>
          <w:sz w:val="20"/>
          <w:szCs w:val="20"/>
          <w:lang w:eastAsia="en-NZ"/>
        </w:rPr>
        <w:t>n</w:t>
      </w:r>
      <w:r>
        <w:rPr>
          <w:rFonts w:ascii="Arial" w:eastAsia="Times New Roman" w:hAnsi="Arial" w:cs="Arial"/>
          <w:sz w:val="20"/>
          <w:szCs w:val="20"/>
          <w:lang w:eastAsia="en-NZ"/>
        </w:rPr>
        <w:t>d</w:t>
      </w:r>
      <w:r w:rsidR="0018661F">
        <w:rPr>
          <w:rFonts w:ascii="Arial" w:eastAsia="Times New Roman" w:hAnsi="Arial" w:cs="Arial"/>
          <w:sz w:val="20"/>
          <w:szCs w:val="20"/>
          <w:lang w:eastAsia="en-NZ"/>
        </w:rPr>
        <w:t xml:space="preserve">ard requirements: </w:t>
      </w:r>
      <w:r w:rsidR="0018661F" w:rsidRPr="0018661F">
        <w:rPr>
          <w:rFonts w:ascii="Arial" w:eastAsia="Times New Roman" w:hAnsi="Arial" w:cs="Arial"/>
          <w:sz w:val="20"/>
          <w:szCs w:val="20"/>
          <w:lang w:eastAsia="en-NZ"/>
        </w:rPr>
        <w:t>Communication and evidence</w:t>
      </w:r>
      <w:r w:rsidR="0018661F">
        <w:rPr>
          <w:rFonts w:ascii="Arial" w:eastAsia="Times New Roman" w:hAnsi="Arial" w:cs="Arial"/>
          <w:sz w:val="20"/>
          <w:szCs w:val="20"/>
          <w:lang w:eastAsia="en-NZ"/>
        </w:rPr>
        <w:t xml:space="preserve"> </w:t>
      </w:r>
    </w:p>
    <w:p w14:paraId="033D7FCF" w14:textId="2F4EC05E" w:rsidR="00B20647" w:rsidRDefault="0018661F" w:rsidP="000A17ED">
      <w:pPr>
        <w:widowControl/>
        <w:autoSpaceDE/>
        <w:autoSpaceDN/>
        <w:ind w:left="432" w:right="432"/>
        <w:textAlignment w:val="baseline"/>
        <w:rPr>
          <w:rFonts w:ascii="Arial" w:eastAsia="Times New Roman" w:hAnsi="Arial" w:cs="Arial"/>
          <w:sz w:val="20"/>
          <w:szCs w:val="20"/>
          <w:lang w:eastAsia="en-NZ"/>
        </w:rPr>
      </w:pPr>
      <w:r w:rsidRPr="0018661F">
        <w:rPr>
          <w:rFonts w:ascii="Arial" w:eastAsia="Times New Roman" w:hAnsi="Arial" w:cs="Arial"/>
          <w:sz w:val="20"/>
          <w:szCs w:val="20"/>
          <w:lang w:eastAsia="en-NZ"/>
        </w:rPr>
        <w:t>Information to report:</w:t>
      </w:r>
      <w:r>
        <w:rPr>
          <w:rFonts w:ascii="Arial" w:eastAsia="Times New Roman" w:hAnsi="Arial" w:cs="Arial"/>
          <w:sz w:val="20"/>
          <w:szCs w:val="20"/>
          <w:lang w:eastAsia="en-NZ"/>
        </w:rPr>
        <w:t xml:space="preserve"> </w:t>
      </w:r>
      <w:r w:rsidRPr="0018661F">
        <w:rPr>
          <w:rFonts w:ascii="Arial" w:eastAsia="Times New Roman" w:hAnsi="Arial" w:cs="Arial"/>
          <w:sz w:val="20"/>
          <w:szCs w:val="20"/>
          <w:lang w:eastAsia="en-NZ"/>
        </w:rPr>
        <w:t>Project photos or short videos</w:t>
      </w:r>
      <w:r>
        <w:rPr>
          <w:rFonts w:ascii="Arial" w:eastAsia="Times New Roman" w:hAnsi="Arial" w:cs="Arial"/>
          <w:sz w:val="20"/>
          <w:szCs w:val="20"/>
          <w:lang w:eastAsia="en-NZ"/>
        </w:rPr>
        <w:t xml:space="preserve">, </w:t>
      </w:r>
      <w:proofErr w:type="gramStart"/>
      <w:r w:rsidRPr="0018661F">
        <w:rPr>
          <w:rFonts w:ascii="Arial" w:eastAsia="Times New Roman" w:hAnsi="Arial" w:cs="Arial"/>
          <w:sz w:val="20"/>
          <w:szCs w:val="20"/>
          <w:lang w:eastAsia="en-NZ"/>
        </w:rPr>
        <w:t>Social</w:t>
      </w:r>
      <w:proofErr w:type="gramEnd"/>
      <w:r w:rsidRPr="0018661F">
        <w:rPr>
          <w:rFonts w:ascii="Arial" w:eastAsia="Times New Roman" w:hAnsi="Arial" w:cs="Arial"/>
          <w:sz w:val="20"/>
          <w:szCs w:val="20"/>
          <w:lang w:eastAsia="en-NZ"/>
        </w:rPr>
        <w:t xml:space="preserve"> media links, where available</w:t>
      </w:r>
      <w:r>
        <w:rPr>
          <w:rFonts w:ascii="Arial" w:eastAsia="Times New Roman" w:hAnsi="Arial" w:cs="Arial"/>
          <w:sz w:val="20"/>
          <w:szCs w:val="20"/>
          <w:lang w:eastAsia="en-NZ"/>
        </w:rPr>
        <w:t xml:space="preserve">, </w:t>
      </w:r>
      <w:r w:rsidRPr="0018661F">
        <w:rPr>
          <w:rFonts w:ascii="Arial" w:eastAsia="Times New Roman" w:hAnsi="Arial" w:cs="Arial"/>
          <w:sz w:val="20"/>
          <w:szCs w:val="20"/>
          <w:lang w:eastAsia="en-NZ"/>
        </w:rPr>
        <w:t>How the project was promoted</w:t>
      </w:r>
      <w:r>
        <w:rPr>
          <w:rFonts w:ascii="Arial" w:eastAsia="Times New Roman" w:hAnsi="Arial" w:cs="Arial"/>
          <w:sz w:val="20"/>
          <w:szCs w:val="20"/>
          <w:lang w:eastAsia="en-NZ"/>
        </w:rPr>
        <w:t xml:space="preserve">, </w:t>
      </w:r>
      <w:r w:rsidRPr="0018661F">
        <w:rPr>
          <w:rFonts w:ascii="Arial" w:eastAsia="Times New Roman" w:hAnsi="Arial" w:cs="Arial"/>
          <w:sz w:val="20"/>
          <w:szCs w:val="20"/>
          <w:lang w:eastAsia="en-NZ"/>
        </w:rPr>
        <w:t>How Auckland Council support was acknowledged</w:t>
      </w:r>
    </w:p>
    <w:p w14:paraId="37D1C955" w14:textId="7066E36B" w:rsidR="0018661F" w:rsidRDefault="0018661F"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How to prepare or evidence it:</w:t>
      </w:r>
      <w:r w:rsidRPr="0018661F">
        <w:t xml:space="preserve"> </w:t>
      </w:r>
      <w:r w:rsidRPr="0018661F">
        <w:rPr>
          <w:rFonts w:ascii="Arial" w:eastAsia="Times New Roman" w:hAnsi="Arial" w:cs="Arial"/>
          <w:sz w:val="20"/>
          <w:szCs w:val="20"/>
          <w:lang w:eastAsia="en-NZ"/>
        </w:rPr>
        <w:t>Keep relevant photos, links and copies of communications. Confirm permission for Council use of supplied media.</w:t>
      </w:r>
    </w:p>
    <w:p w14:paraId="53E19239" w14:textId="77777777" w:rsidR="0018661F" w:rsidRDefault="0018661F" w:rsidP="000A17ED">
      <w:pPr>
        <w:widowControl/>
        <w:autoSpaceDE/>
        <w:autoSpaceDN/>
        <w:ind w:left="432" w:right="432"/>
        <w:textAlignment w:val="baseline"/>
        <w:rPr>
          <w:rFonts w:ascii="Arial" w:eastAsia="Times New Roman" w:hAnsi="Arial" w:cs="Arial"/>
          <w:sz w:val="20"/>
          <w:szCs w:val="20"/>
          <w:lang w:eastAsia="en-NZ"/>
        </w:rPr>
      </w:pPr>
    </w:p>
    <w:p w14:paraId="71E11FD0" w14:textId="79177FAA" w:rsidR="0018661F" w:rsidRDefault="0018661F"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Standard requirements: </w:t>
      </w:r>
      <w:r w:rsidRPr="0018661F">
        <w:rPr>
          <w:rFonts w:ascii="Arial" w:eastAsia="Times New Roman" w:hAnsi="Arial" w:cs="Arial"/>
          <w:sz w:val="20"/>
          <w:szCs w:val="20"/>
          <w:lang w:eastAsia="en-NZ"/>
        </w:rPr>
        <w:t>Additional information and declaration</w:t>
      </w:r>
    </w:p>
    <w:p w14:paraId="30D45243" w14:textId="77777777" w:rsidR="000A17ED" w:rsidRDefault="0018661F"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Information to report: </w:t>
      </w:r>
      <w:r w:rsidRPr="0018661F">
        <w:rPr>
          <w:rFonts w:ascii="Arial" w:eastAsia="Times New Roman" w:hAnsi="Arial" w:cs="Arial"/>
          <w:sz w:val="20"/>
          <w:szCs w:val="20"/>
          <w:lang w:eastAsia="en-NZ"/>
        </w:rPr>
        <w:t>Any additional comments or supporting files</w:t>
      </w:r>
      <w:r w:rsidR="000A17ED">
        <w:rPr>
          <w:rFonts w:ascii="Arial" w:eastAsia="Times New Roman" w:hAnsi="Arial" w:cs="Arial"/>
          <w:sz w:val="20"/>
          <w:szCs w:val="20"/>
          <w:lang w:eastAsia="en-NZ"/>
        </w:rPr>
        <w:t xml:space="preserve">, </w:t>
      </w:r>
      <w:r w:rsidRPr="0018661F">
        <w:rPr>
          <w:rFonts w:ascii="Arial" w:eastAsia="Times New Roman" w:hAnsi="Arial" w:cs="Arial"/>
          <w:sz w:val="20"/>
          <w:szCs w:val="20"/>
          <w:lang w:eastAsia="en-NZ"/>
        </w:rPr>
        <w:t>Permission to publish and share project data</w:t>
      </w:r>
      <w:r w:rsidR="000A17ED">
        <w:rPr>
          <w:rFonts w:ascii="Arial" w:eastAsia="Times New Roman" w:hAnsi="Arial" w:cs="Arial"/>
          <w:sz w:val="20"/>
          <w:szCs w:val="20"/>
          <w:lang w:eastAsia="en-NZ"/>
        </w:rPr>
        <w:t xml:space="preserve">, </w:t>
      </w:r>
      <w:r w:rsidRPr="0018661F">
        <w:rPr>
          <w:rFonts w:ascii="Arial" w:eastAsia="Times New Roman" w:hAnsi="Arial" w:cs="Arial"/>
          <w:sz w:val="20"/>
          <w:szCs w:val="20"/>
          <w:lang w:eastAsia="en-NZ"/>
        </w:rPr>
        <w:t>Confirmation that the information supplied is correct</w:t>
      </w:r>
    </w:p>
    <w:p w14:paraId="585ABD83" w14:textId="125CCB57" w:rsidR="0018661F" w:rsidRPr="003F6217" w:rsidRDefault="000A17ED" w:rsidP="000A17ED">
      <w:pPr>
        <w:widowControl/>
        <w:autoSpaceDE/>
        <w:autoSpaceDN/>
        <w:ind w:left="432" w:right="432"/>
        <w:textAlignment w:val="baseline"/>
        <w:rPr>
          <w:rFonts w:ascii="Arial" w:eastAsia="Times New Roman" w:hAnsi="Arial" w:cs="Arial"/>
          <w:sz w:val="20"/>
          <w:szCs w:val="20"/>
          <w:lang w:eastAsia="en-NZ"/>
        </w:rPr>
      </w:pPr>
      <w:r>
        <w:rPr>
          <w:rFonts w:ascii="Arial" w:eastAsia="Times New Roman" w:hAnsi="Arial" w:cs="Arial"/>
          <w:sz w:val="20"/>
          <w:szCs w:val="20"/>
          <w:lang w:eastAsia="en-NZ"/>
        </w:rPr>
        <w:t xml:space="preserve">How to prepare or evidence it: </w:t>
      </w:r>
      <w:r w:rsidRPr="000A17ED">
        <w:rPr>
          <w:rFonts w:ascii="Arial" w:eastAsia="Times New Roman" w:hAnsi="Arial" w:cs="Arial"/>
          <w:sz w:val="20"/>
          <w:szCs w:val="20"/>
          <w:lang w:eastAsia="en-NZ"/>
        </w:rPr>
        <w:t xml:space="preserve">Complete these items when submitting the project completion report. </w:t>
      </w:r>
      <w:r w:rsidR="0018661F">
        <w:rPr>
          <w:rFonts w:ascii="Arial" w:eastAsia="Times New Roman" w:hAnsi="Arial" w:cs="Arial"/>
          <w:sz w:val="20"/>
          <w:szCs w:val="20"/>
          <w:lang w:eastAsia="en-NZ"/>
        </w:rPr>
        <w:t xml:space="preserve"> </w:t>
      </w:r>
    </w:p>
    <w:p w14:paraId="07AA617B" w14:textId="77777777" w:rsidR="003F6217" w:rsidRPr="003F6217" w:rsidRDefault="003F6217" w:rsidP="006D4B28">
      <w:pPr>
        <w:widowControl/>
        <w:autoSpaceDE/>
        <w:autoSpaceDN/>
        <w:textAlignment w:val="baseline"/>
        <w:rPr>
          <w:rFonts w:ascii="Arial" w:eastAsia="Times New Roman" w:hAnsi="Arial" w:cs="Arial"/>
          <w:sz w:val="18"/>
          <w:szCs w:val="18"/>
          <w:lang w:val="en-NZ" w:eastAsia="en-NZ"/>
        </w:rPr>
      </w:pPr>
    </w:p>
    <w:p w14:paraId="77274467" w14:textId="6A550B36" w:rsidR="00A37D52" w:rsidRPr="00A37D52" w:rsidRDefault="00A37D52" w:rsidP="006D4B28">
      <w:pPr>
        <w:widowControl/>
        <w:autoSpaceDE/>
        <w:autoSpaceDN/>
        <w:textAlignment w:val="baseline"/>
        <w:rPr>
          <w:rFonts w:ascii="Segoe UI" w:eastAsia="Times New Roman" w:hAnsi="Segoe UI" w:cs="Segoe UI"/>
          <w:sz w:val="18"/>
          <w:szCs w:val="18"/>
          <w:lang w:val="en-NZ" w:eastAsia="en-NZ"/>
        </w:rPr>
      </w:pPr>
    </w:p>
    <w:p w14:paraId="298D187D" w14:textId="77777777" w:rsidR="009127C4" w:rsidRDefault="009127C4" w:rsidP="006D4B28">
      <w:pPr>
        <w:widowControl/>
        <w:autoSpaceDE/>
        <w:autoSpaceDN/>
        <w:textAlignment w:val="baseline"/>
        <w:rPr>
          <w:rFonts w:ascii="Calibri" w:eastAsia="Times New Roman" w:hAnsi="Calibri" w:cs="Calibri"/>
          <w:b/>
          <w:bCs/>
          <w:color w:val="17365D"/>
          <w:sz w:val="27"/>
          <w:szCs w:val="27"/>
          <w:lang w:eastAsia="en-NZ"/>
        </w:rPr>
      </w:pPr>
    </w:p>
    <w:p w14:paraId="14696985" w14:textId="77777777" w:rsidR="00D15B24" w:rsidRDefault="00D15B24" w:rsidP="006D4B28">
      <w:pPr>
        <w:widowControl/>
        <w:autoSpaceDE/>
        <w:autoSpaceDN/>
        <w:ind w:right="950"/>
        <w:textAlignment w:val="baseline"/>
        <w:rPr>
          <w:rFonts w:ascii="Calibri" w:eastAsia="Times New Roman" w:hAnsi="Calibri" w:cs="Calibri"/>
          <w:b/>
          <w:bCs/>
          <w:color w:val="17365D"/>
          <w:sz w:val="27"/>
          <w:szCs w:val="27"/>
          <w:lang w:eastAsia="en-NZ"/>
        </w:rPr>
      </w:pPr>
    </w:p>
    <w:p w14:paraId="10C98502" w14:textId="77777777" w:rsidR="000A17ED" w:rsidRDefault="000A17ED" w:rsidP="006D4B28">
      <w:pPr>
        <w:widowControl/>
        <w:autoSpaceDE/>
        <w:autoSpaceDN/>
        <w:ind w:right="950"/>
        <w:textAlignment w:val="baseline"/>
        <w:rPr>
          <w:rFonts w:ascii="Calibri" w:eastAsia="Times New Roman" w:hAnsi="Calibri" w:cs="Calibri"/>
          <w:b/>
          <w:bCs/>
          <w:color w:val="17365D"/>
          <w:sz w:val="27"/>
          <w:szCs w:val="27"/>
          <w:lang w:eastAsia="en-NZ"/>
        </w:rPr>
      </w:pPr>
    </w:p>
    <w:p w14:paraId="387815FC" w14:textId="05F7F472" w:rsidR="00A37D52" w:rsidRDefault="00A37D52" w:rsidP="006D4B28">
      <w:pPr>
        <w:widowControl/>
        <w:autoSpaceDE/>
        <w:autoSpaceDN/>
        <w:ind w:right="950"/>
        <w:textAlignment w:val="baseline"/>
        <w:rPr>
          <w:rFonts w:ascii="Arial" w:eastAsia="Times New Roman" w:hAnsi="Arial" w:cs="Arial"/>
          <w:b/>
          <w:bCs/>
          <w:sz w:val="27"/>
          <w:szCs w:val="27"/>
          <w:lang w:eastAsia="en-NZ"/>
        </w:rPr>
      </w:pPr>
      <w:r w:rsidRPr="000A17ED">
        <w:rPr>
          <w:rFonts w:ascii="Arial" w:eastAsia="Times New Roman" w:hAnsi="Arial" w:cs="Arial"/>
          <w:b/>
          <w:bCs/>
          <w:sz w:val="27"/>
          <w:szCs w:val="27"/>
          <w:lang w:eastAsia="en-NZ"/>
        </w:rPr>
        <w:lastRenderedPageBreak/>
        <w:t>Measures to consider for your climate-action theme</w:t>
      </w:r>
    </w:p>
    <w:p w14:paraId="27B35D7C" w14:textId="77777777" w:rsidR="000A17ED" w:rsidRPr="000A17ED" w:rsidRDefault="000A17ED" w:rsidP="006D4B28">
      <w:pPr>
        <w:widowControl/>
        <w:autoSpaceDE/>
        <w:autoSpaceDN/>
        <w:ind w:right="950"/>
        <w:textAlignment w:val="baseline"/>
        <w:rPr>
          <w:rFonts w:ascii="Arial" w:eastAsia="Times New Roman" w:hAnsi="Arial" w:cs="Arial"/>
          <w:b/>
          <w:bCs/>
          <w:sz w:val="18"/>
          <w:szCs w:val="18"/>
          <w:lang w:val="en-NZ" w:eastAsia="en-NZ"/>
        </w:rPr>
      </w:pPr>
    </w:p>
    <w:p w14:paraId="01BAC2D0" w14:textId="002958C5" w:rsidR="00D15B24" w:rsidRDefault="00A37D52" w:rsidP="006D4B28">
      <w:pPr>
        <w:widowControl/>
        <w:autoSpaceDE/>
        <w:autoSpaceDN/>
        <w:ind w:right="950"/>
        <w:textAlignment w:val="baseline"/>
        <w:rPr>
          <w:rFonts w:ascii="Arial" w:eastAsia="Times New Roman" w:hAnsi="Arial" w:cs="Arial"/>
          <w:lang w:eastAsia="en-NZ"/>
        </w:rPr>
      </w:pPr>
      <w:r w:rsidRPr="000A17ED">
        <w:rPr>
          <w:rFonts w:ascii="Arial" w:eastAsia="Times New Roman" w:hAnsi="Arial" w:cs="Arial"/>
          <w:lang w:eastAsia="en-NZ"/>
        </w:rPr>
        <w:t>In addition to the general information above, identify the climate-action theme or themes your project will contribute to and review the relevant reporting measures below. More than one theme may apply. Only use the measures that are relevant to your proposed activities.</w:t>
      </w:r>
    </w:p>
    <w:p w14:paraId="1410C900" w14:textId="77777777" w:rsidR="00566CFB" w:rsidRDefault="00566CFB" w:rsidP="006D4B28">
      <w:pPr>
        <w:widowControl/>
        <w:autoSpaceDE/>
        <w:autoSpaceDN/>
        <w:ind w:right="950"/>
        <w:textAlignment w:val="baseline"/>
        <w:rPr>
          <w:rFonts w:ascii="Arial" w:eastAsia="Times New Roman" w:hAnsi="Arial" w:cs="Arial"/>
          <w:lang w:eastAsia="en-NZ"/>
        </w:rPr>
      </w:pPr>
    </w:p>
    <w:p w14:paraId="6FA9FD6D" w14:textId="0D64E8C9" w:rsidR="00566CFB" w:rsidRDefault="00566CFB" w:rsidP="006D4B28">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Climate action theme</w:t>
      </w:r>
      <w:r w:rsidR="00A6715E">
        <w:rPr>
          <w:rFonts w:ascii="Arial" w:eastAsia="Times New Roman" w:hAnsi="Arial" w:cs="Arial"/>
          <w:lang w:eastAsia="en-NZ"/>
        </w:rPr>
        <w:t>: Transport</w:t>
      </w:r>
    </w:p>
    <w:p w14:paraId="252FC909" w14:textId="0C4E4CF1" w:rsidR="00566CFB" w:rsidRDefault="00566CFB" w:rsidP="00A6715E">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Relevant indicators to consider</w:t>
      </w:r>
      <w:r w:rsidR="00A6715E">
        <w:rPr>
          <w:rFonts w:ascii="Arial" w:eastAsia="Times New Roman" w:hAnsi="Arial" w:cs="Arial"/>
          <w:lang w:eastAsia="en-NZ"/>
        </w:rPr>
        <w:t xml:space="preserve">: </w:t>
      </w:r>
      <w:r w:rsidR="00A6715E" w:rsidRPr="00A6715E">
        <w:rPr>
          <w:rFonts w:ascii="Arial" w:eastAsia="Times New Roman" w:hAnsi="Arial" w:cs="Arial"/>
          <w:lang w:eastAsia="en-NZ"/>
        </w:rPr>
        <w:t>Funded transport activities completed and attendee numbers</w:t>
      </w:r>
      <w:r w:rsidR="00A6715E">
        <w:rPr>
          <w:rFonts w:ascii="Arial" w:eastAsia="Times New Roman" w:hAnsi="Arial" w:cs="Arial"/>
          <w:lang w:eastAsia="en-NZ"/>
        </w:rPr>
        <w:t xml:space="preserve">, </w:t>
      </w:r>
      <w:r w:rsidR="00A6715E" w:rsidRPr="00A6715E">
        <w:rPr>
          <w:rFonts w:ascii="Arial" w:eastAsia="Times New Roman" w:hAnsi="Arial" w:cs="Arial"/>
          <w:lang w:eastAsia="en-NZ"/>
        </w:rPr>
        <w:t>Contribution to reducing transport emissions and/or improving climate resilience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Relevant participation, feedback, highlights, learning and supporting evidence</w:t>
      </w:r>
    </w:p>
    <w:p w14:paraId="4CDCE10B" w14:textId="6ACF8F7E" w:rsidR="00566CFB" w:rsidRDefault="00566CFB" w:rsidP="006D4B28">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 xml:space="preserve">When to record </w:t>
      </w:r>
      <w:r w:rsidR="00A6715E" w:rsidRPr="00A6715E">
        <w:rPr>
          <w:rFonts w:ascii="Arial" w:eastAsia="Times New Roman" w:hAnsi="Arial" w:cs="Arial"/>
          <w:lang w:eastAsia="en-NZ"/>
        </w:rPr>
        <w:t>After each relevant activity and at project completion</w:t>
      </w:r>
    </w:p>
    <w:p w14:paraId="221446E8" w14:textId="604AF853" w:rsidR="00566CFB" w:rsidRDefault="00566CFB" w:rsidP="006D4B28">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How to measure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Use activity and attendance records, participant feedback, photos or videos, and a clear explanation of the project’s contribution to emissions reduction and/or resilience</w:t>
      </w:r>
    </w:p>
    <w:p w14:paraId="23AE951C" w14:textId="77777777" w:rsidR="00566CFB" w:rsidRDefault="00566CFB" w:rsidP="006D4B28">
      <w:pPr>
        <w:widowControl/>
        <w:autoSpaceDE/>
        <w:autoSpaceDN/>
        <w:ind w:right="950"/>
        <w:textAlignment w:val="baseline"/>
        <w:rPr>
          <w:rFonts w:ascii="Arial" w:eastAsia="Times New Roman" w:hAnsi="Arial" w:cs="Arial"/>
          <w:lang w:eastAsia="en-NZ"/>
        </w:rPr>
      </w:pPr>
    </w:p>
    <w:p w14:paraId="3CE082B2" w14:textId="397367DE"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Climate action theme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Energy</w:t>
      </w:r>
    </w:p>
    <w:p w14:paraId="0C02BF02" w14:textId="743CDE43" w:rsidR="00566CFB" w:rsidRDefault="00566CFB" w:rsidP="00A6715E">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Relevant indicators to consider</w:t>
      </w:r>
      <w:r w:rsidR="00A6715E">
        <w:rPr>
          <w:rFonts w:ascii="Arial" w:eastAsia="Times New Roman" w:hAnsi="Arial" w:cs="Arial"/>
          <w:lang w:eastAsia="en-NZ"/>
        </w:rPr>
        <w:t xml:space="preserve">: </w:t>
      </w:r>
      <w:r w:rsidR="00A6715E" w:rsidRPr="00A6715E">
        <w:rPr>
          <w:rFonts w:ascii="Arial" w:eastAsia="Times New Roman" w:hAnsi="Arial" w:cs="Arial"/>
          <w:lang w:eastAsia="en-NZ"/>
        </w:rPr>
        <w:t>Funded energy activities completed and attendee numbers</w:t>
      </w:r>
      <w:r w:rsidR="00A6715E">
        <w:rPr>
          <w:rFonts w:ascii="Arial" w:eastAsia="Times New Roman" w:hAnsi="Arial" w:cs="Arial"/>
          <w:lang w:eastAsia="en-NZ"/>
        </w:rPr>
        <w:t xml:space="preserve">, </w:t>
      </w:r>
      <w:r w:rsidR="00A6715E" w:rsidRPr="00A6715E">
        <w:rPr>
          <w:rFonts w:ascii="Arial" w:eastAsia="Times New Roman" w:hAnsi="Arial" w:cs="Arial"/>
          <w:lang w:eastAsia="en-NZ"/>
        </w:rPr>
        <w:t>Contribution to reducing energy-related emissions and/or improving climate resilience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Relevant participation, feedback, highlights, learning and supporting evidence</w:t>
      </w:r>
    </w:p>
    <w:p w14:paraId="6066691F" w14:textId="2CA1C314"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When to record</w:t>
      </w:r>
      <w:r w:rsidR="00A6715E">
        <w:rPr>
          <w:rFonts w:ascii="Arial" w:eastAsia="Times New Roman" w:hAnsi="Arial" w:cs="Arial"/>
          <w:lang w:eastAsia="en-NZ"/>
        </w:rPr>
        <w:t xml:space="preserve">: </w:t>
      </w:r>
      <w:r w:rsidR="00A6715E" w:rsidRPr="00A6715E">
        <w:rPr>
          <w:rFonts w:ascii="Arial" w:eastAsia="Times New Roman" w:hAnsi="Arial" w:cs="Arial"/>
          <w:lang w:eastAsia="en-NZ"/>
        </w:rPr>
        <w:t xml:space="preserve">After each relevant activity and at project completion </w:t>
      </w:r>
      <w:r>
        <w:rPr>
          <w:rFonts w:ascii="Arial" w:eastAsia="Times New Roman" w:hAnsi="Arial" w:cs="Arial"/>
          <w:lang w:eastAsia="en-NZ"/>
        </w:rPr>
        <w:t xml:space="preserve"> </w:t>
      </w:r>
    </w:p>
    <w:p w14:paraId="53DBA958" w14:textId="368A6BBC"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How to measure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Use activity and attendance records, participant feedback, photos or videos, and a clear explanation of the project’s contribution to emissions reduction and/or resilience.</w:t>
      </w:r>
    </w:p>
    <w:p w14:paraId="0AEC9FD6" w14:textId="77777777" w:rsidR="00566CFB" w:rsidRDefault="00566CFB" w:rsidP="006D4B28">
      <w:pPr>
        <w:widowControl/>
        <w:autoSpaceDE/>
        <w:autoSpaceDN/>
        <w:ind w:right="950"/>
        <w:textAlignment w:val="baseline"/>
        <w:rPr>
          <w:rFonts w:ascii="Arial" w:eastAsia="Times New Roman" w:hAnsi="Arial" w:cs="Arial"/>
          <w:lang w:eastAsia="en-NZ"/>
        </w:rPr>
      </w:pPr>
    </w:p>
    <w:p w14:paraId="3A886126" w14:textId="7A127F40"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Climate action theme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Food</w:t>
      </w:r>
    </w:p>
    <w:p w14:paraId="1D03AF52" w14:textId="6759C5E4" w:rsidR="00566CFB" w:rsidRDefault="00566CFB" w:rsidP="00A6715E">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Relevant indicators to consider</w:t>
      </w:r>
      <w:r w:rsidR="00A6715E">
        <w:rPr>
          <w:rFonts w:ascii="Arial" w:eastAsia="Times New Roman" w:hAnsi="Arial" w:cs="Arial"/>
          <w:lang w:eastAsia="en-NZ"/>
        </w:rPr>
        <w:t xml:space="preserve">: </w:t>
      </w:r>
      <w:r w:rsidR="00A6715E" w:rsidRPr="00A6715E">
        <w:rPr>
          <w:rFonts w:ascii="Arial" w:eastAsia="Times New Roman" w:hAnsi="Arial" w:cs="Arial"/>
          <w:lang w:eastAsia="en-NZ"/>
        </w:rPr>
        <w:t>Funded food-related activities completed and attendee numbers</w:t>
      </w:r>
      <w:r w:rsidR="00A6715E">
        <w:rPr>
          <w:rFonts w:ascii="Arial" w:eastAsia="Times New Roman" w:hAnsi="Arial" w:cs="Arial"/>
          <w:lang w:eastAsia="en-NZ"/>
        </w:rPr>
        <w:t xml:space="preserve">, </w:t>
      </w:r>
      <w:r w:rsidR="00A6715E" w:rsidRPr="00A6715E">
        <w:rPr>
          <w:rFonts w:ascii="Arial" w:eastAsia="Times New Roman" w:hAnsi="Arial" w:cs="Arial"/>
          <w:lang w:eastAsia="en-NZ"/>
        </w:rPr>
        <w:t>Contribution to reducing food-related emissions and/or improving climate resilience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Relevant participation, feedback, highlights, learning and supporting evidence</w:t>
      </w:r>
    </w:p>
    <w:p w14:paraId="31699F54" w14:textId="2B2B0F28"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 xml:space="preserve">When to record </w:t>
      </w:r>
      <w:r w:rsidR="00A6715E" w:rsidRPr="00A6715E">
        <w:rPr>
          <w:rFonts w:ascii="Arial" w:eastAsia="Times New Roman" w:hAnsi="Arial" w:cs="Arial"/>
          <w:lang w:eastAsia="en-NZ"/>
        </w:rPr>
        <w:t>After each relevant activity and at project completion</w:t>
      </w:r>
    </w:p>
    <w:p w14:paraId="3C121862" w14:textId="0D4FDA53"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How to measure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Use activity and attendance records, participant feedback, photos or videos, and a clear explanation of the project’s contribution to emissions reduction and/or resilience.</w:t>
      </w:r>
    </w:p>
    <w:p w14:paraId="59F22BD5" w14:textId="77777777" w:rsidR="00566CFB" w:rsidRDefault="00566CFB" w:rsidP="006D4B28">
      <w:pPr>
        <w:widowControl/>
        <w:autoSpaceDE/>
        <w:autoSpaceDN/>
        <w:ind w:right="950"/>
        <w:textAlignment w:val="baseline"/>
        <w:rPr>
          <w:rFonts w:ascii="Arial" w:eastAsia="Times New Roman" w:hAnsi="Arial" w:cs="Arial"/>
          <w:lang w:eastAsia="en-NZ"/>
        </w:rPr>
      </w:pPr>
    </w:p>
    <w:p w14:paraId="31AC91F3" w14:textId="5DB8C177"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Climate action theme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Māori-led</w:t>
      </w:r>
    </w:p>
    <w:p w14:paraId="4467F649" w14:textId="0BC80163" w:rsidR="00566CFB" w:rsidRDefault="00566CFB" w:rsidP="00A6715E">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 xml:space="preserve">Relevant indicators to </w:t>
      </w:r>
      <w:proofErr w:type="gramStart"/>
      <w:r>
        <w:rPr>
          <w:rFonts w:ascii="Arial" w:eastAsia="Times New Roman" w:hAnsi="Arial" w:cs="Arial"/>
          <w:lang w:eastAsia="en-NZ"/>
        </w:rPr>
        <w:t>consider</w:t>
      </w:r>
      <w:r w:rsidR="00A6715E">
        <w:rPr>
          <w:rFonts w:ascii="Arial" w:eastAsia="Times New Roman" w:hAnsi="Arial" w:cs="Arial"/>
          <w:lang w:eastAsia="en-NZ"/>
        </w:rPr>
        <w:t>:</w:t>
      </w:r>
      <w:proofErr w:type="gramEnd"/>
      <w:r w:rsidR="00A6715E">
        <w:rPr>
          <w:rFonts w:ascii="Arial" w:eastAsia="Times New Roman" w:hAnsi="Arial" w:cs="Arial"/>
          <w:lang w:eastAsia="en-NZ"/>
        </w:rPr>
        <w:t xml:space="preserve"> </w:t>
      </w:r>
      <w:r w:rsidR="00A6715E" w:rsidRPr="00A6715E">
        <w:rPr>
          <w:rFonts w:ascii="Arial" w:eastAsia="Times New Roman" w:hAnsi="Arial" w:cs="Arial"/>
          <w:lang w:eastAsia="en-NZ"/>
        </w:rPr>
        <w:t>Māori-led climate activities completed and attendee numbers</w:t>
      </w:r>
      <w:r w:rsidR="00A6715E">
        <w:rPr>
          <w:rFonts w:ascii="Arial" w:eastAsia="Times New Roman" w:hAnsi="Arial" w:cs="Arial"/>
          <w:lang w:eastAsia="en-NZ"/>
        </w:rPr>
        <w:t xml:space="preserve">, </w:t>
      </w:r>
      <w:r w:rsidR="00A6715E" w:rsidRPr="00A6715E">
        <w:rPr>
          <w:rFonts w:ascii="Arial" w:eastAsia="Times New Roman" w:hAnsi="Arial" w:cs="Arial"/>
          <w:lang w:eastAsia="en-NZ"/>
        </w:rPr>
        <w:t>Contribution to emissions reduction, climate resilience and Māori outcomes</w:t>
      </w:r>
      <w:r w:rsidR="00A6715E">
        <w:rPr>
          <w:rFonts w:ascii="Arial" w:eastAsia="Times New Roman" w:hAnsi="Arial" w:cs="Arial"/>
          <w:lang w:eastAsia="en-NZ"/>
        </w:rPr>
        <w:t xml:space="preserve">, </w:t>
      </w:r>
      <w:r w:rsidR="00A6715E" w:rsidRPr="00A6715E">
        <w:rPr>
          <w:rFonts w:ascii="Arial" w:eastAsia="Times New Roman" w:hAnsi="Arial" w:cs="Arial"/>
          <w:lang w:eastAsia="en-NZ"/>
        </w:rPr>
        <w:t>Relevant participation, collaboration, feedback, highlights, learning and supporting evidence</w:t>
      </w:r>
    </w:p>
    <w:p w14:paraId="636034A5" w14:textId="1718C6DE"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 xml:space="preserve">When to record </w:t>
      </w:r>
      <w:r w:rsidR="00A6715E" w:rsidRPr="00A6715E">
        <w:rPr>
          <w:rFonts w:ascii="Arial" w:eastAsia="Times New Roman" w:hAnsi="Arial" w:cs="Arial"/>
          <w:lang w:eastAsia="en-NZ"/>
        </w:rPr>
        <w:t>Throughout delivery and at project completion</w:t>
      </w:r>
    </w:p>
    <w:p w14:paraId="7CD08DE2" w14:textId="1C491A82"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How to measure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Use activity, participation and partnership records, participant feedback, photos or videos, and a clear explanation of the project’s contribution to emissions reduction, resilience and Māori outcomes.</w:t>
      </w:r>
    </w:p>
    <w:p w14:paraId="6090E4F6" w14:textId="77777777" w:rsidR="00566CFB" w:rsidRDefault="00566CFB" w:rsidP="006D4B28">
      <w:pPr>
        <w:widowControl/>
        <w:autoSpaceDE/>
        <w:autoSpaceDN/>
        <w:ind w:right="950"/>
        <w:textAlignment w:val="baseline"/>
        <w:rPr>
          <w:rFonts w:ascii="Arial" w:eastAsia="Times New Roman" w:hAnsi="Arial" w:cs="Arial"/>
          <w:lang w:eastAsia="en-NZ"/>
        </w:rPr>
      </w:pPr>
    </w:p>
    <w:p w14:paraId="4B1FBA7A" w14:textId="16798753"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Climate action theme</w:t>
      </w:r>
      <w:r w:rsidR="00A6715E" w:rsidRPr="00A6715E">
        <w:t xml:space="preserve"> </w:t>
      </w:r>
      <w:r w:rsidR="00A6715E">
        <w:t>C</w:t>
      </w:r>
      <w:r w:rsidR="00A6715E" w:rsidRPr="00A6715E">
        <w:rPr>
          <w:rFonts w:ascii="Arial" w:eastAsia="Times New Roman" w:hAnsi="Arial" w:cs="Arial"/>
          <w:lang w:eastAsia="en-NZ"/>
        </w:rPr>
        <w:t>ommunity</w:t>
      </w:r>
    </w:p>
    <w:p w14:paraId="1B41BC54" w14:textId="62EFEBAC" w:rsidR="00566CFB" w:rsidRDefault="00566CFB" w:rsidP="00A6715E">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Relevant indicators to consider</w:t>
      </w:r>
      <w:r w:rsidR="00A6715E">
        <w:rPr>
          <w:rFonts w:ascii="Arial" w:eastAsia="Times New Roman" w:hAnsi="Arial" w:cs="Arial"/>
          <w:lang w:eastAsia="en-NZ"/>
        </w:rPr>
        <w:t xml:space="preserve">: </w:t>
      </w:r>
      <w:r w:rsidR="00A6715E" w:rsidRPr="00A6715E">
        <w:rPr>
          <w:rFonts w:ascii="Arial" w:eastAsia="Times New Roman" w:hAnsi="Arial" w:cs="Arial"/>
          <w:lang w:eastAsia="en-NZ"/>
        </w:rPr>
        <w:t>Community climate activities completed and attendee numbers</w:t>
      </w:r>
      <w:r w:rsidR="00A6715E">
        <w:rPr>
          <w:rFonts w:ascii="Arial" w:eastAsia="Times New Roman" w:hAnsi="Arial" w:cs="Arial"/>
          <w:lang w:eastAsia="en-NZ"/>
        </w:rPr>
        <w:t xml:space="preserve">, </w:t>
      </w:r>
      <w:r w:rsidR="00A6715E" w:rsidRPr="00A6715E">
        <w:rPr>
          <w:rFonts w:ascii="Arial" w:eastAsia="Times New Roman" w:hAnsi="Arial" w:cs="Arial"/>
          <w:lang w:eastAsia="en-NZ"/>
        </w:rPr>
        <w:t>Contribution to emissions reduction and/or community climate resilience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Relevant participation, collaboration, feedback, highlights, learning and supporting evidence</w:t>
      </w:r>
    </w:p>
    <w:p w14:paraId="43E2AC78" w14:textId="3C9EA280" w:rsidR="00566CFB" w:rsidRDefault="00566CFB" w:rsidP="00566CFB">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 xml:space="preserve">When to record </w:t>
      </w:r>
      <w:r w:rsidR="00A6715E" w:rsidRPr="00A6715E">
        <w:rPr>
          <w:rFonts w:ascii="Arial" w:eastAsia="Times New Roman" w:hAnsi="Arial" w:cs="Arial"/>
          <w:lang w:eastAsia="en-NZ"/>
        </w:rPr>
        <w:t>After each relevant activity and at project completion</w:t>
      </w:r>
    </w:p>
    <w:p w14:paraId="7442FABC" w14:textId="10CFECAF" w:rsidR="000A17ED" w:rsidRDefault="00566CFB" w:rsidP="006D4B28">
      <w:pPr>
        <w:widowControl/>
        <w:autoSpaceDE/>
        <w:autoSpaceDN/>
        <w:ind w:right="950"/>
        <w:textAlignment w:val="baseline"/>
        <w:rPr>
          <w:rFonts w:ascii="Arial" w:eastAsia="Times New Roman" w:hAnsi="Arial" w:cs="Arial"/>
          <w:lang w:eastAsia="en-NZ"/>
        </w:rPr>
      </w:pPr>
      <w:r>
        <w:rPr>
          <w:rFonts w:ascii="Arial" w:eastAsia="Times New Roman" w:hAnsi="Arial" w:cs="Arial"/>
          <w:lang w:eastAsia="en-NZ"/>
        </w:rPr>
        <w:t>How to measure</w:t>
      </w:r>
      <w:r w:rsidR="00A6715E">
        <w:rPr>
          <w:rFonts w:ascii="Arial" w:eastAsia="Times New Roman" w:hAnsi="Arial" w:cs="Arial"/>
          <w:lang w:eastAsia="en-NZ"/>
        </w:rPr>
        <w:t xml:space="preserve">: </w:t>
      </w:r>
      <w:r w:rsidR="00A6715E" w:rsidRPr="00A6715E">
        <w:rPr>
          <w:rFonts w:ascii="Arial" w:eastAsia="Times New Roman" w:hAnsi="Arial" w:cs="Arial"/>
          <w:lang w:eastAsia="en-NZ"/>
        </w:rPr>
        <w:t>Use activity, attendance, volunteer and collaboration records, participant feedback, photos or videos, and a clear explanation of the project’s contribution to emissions reduction and/or resilience</w:t>
      </w:r>
    </w:p>
    <w:p w14:paraId="158E2923" w14:textId="77777777" w:rsidR="000A17ED" w:rsidRPr="000A17ED" w:rsidRDefault="000A17ED" w:rsidP="006D4B28">
      <w:pPr>
        <w:widowControl/>
        <w:autoSpaceDE/>
        <w:autoSpaceDN/>
        <w:ind w:right="950"/>
        <w:textAlignment w:val="baseline"/>
        <w:rPr>
          <w:rFonts w:ascii="Arial" w:eastAsia="Times New Roman" w:hAnsi="Arial" w:cs="Arial"/>
          <w:lang w:eastAsia="en-NZ"/>
        </w:rPr>
      </w:pPr>
    </w:p>
    <w:p w14:paraId="31066527" w14:textId="1A2916C9" w:rsidR="00A37D52" w:rsidRPr="00A6715E" w:rsidRDefault="00A37D52" w:rsidP="00A37D52">
      <w:pPr>
        <w:widowControl/>
        <w:autoSpaceDE/>
        <w:autoSpaceDN/>
        <w:textAlignment w:val="baseline"/>
        <w:rPr>
          <w:rFonts w:ascii="Arial" w:eastAsia="Times New Roman" w:hAnsi="Arial" w:cs="Arial"/>
          <w:lang w:val="en-NZ" w:eastAsia="en-NZ"/>
        </w:rPr>
      </w:pPr>
      <w:r w:rsidRPr="00A6715E">
        <w:rPr>
          <w:rFonts w:ascii="Arial" w:eastAsia="Times New Roman" w:hAnsi="Arial" w:cs="Arial"/>
          <w:b/>
          <w:bCs/>
          <w:color w:val="17365D"/>
          <w:lang w:eastAsia="en-NZ"/>
        </w:rPr>
        <w:t>Important notes</w:t>
      </w:r>
    </w:p>
    <w:p w14:paraId="3E4736BA" w14:textId="77777777" w:rsidR="00472EB5" w:rsidRPr="00472EB5" w:rsidRDefault="00A37D52" w:rsidP="00472EB5">
      <w:pPr>
        <w:pStyle w:val="ListParagraph"/>
        <w:widowControl/>
        <w:numPr>
          <w:ilvl w:val="0"/>
          <w:numId w:val="37"/>
        </w:numPr>
        <w:autoSpaceDE/>
        <w:autoSpaceDN/>
        <w:textAlignment w:val="baseline"/>
        <w:rPr>
          <w:rFonts w:ascii="Arial" w:eastAsia="Times New Roman" w:hAnsi="Arial" w:cs="Arial"/>
          <w:lang w:val="en-NZ" w:eastAsia="en-NZ"/>
        </w:rPr>
      </w:pPr>
      <w:r w:rsidRPr="00472EB5">
        <w:rPr>
          <w:rFonts w:ascii="Arial" w:eastAsia="Times New Roman" w:hAnsi="Arial" w:cs="Arial"/>
          <w:lang w:eastAsia="en-NZ"/>
        </w:rPr>
        <w:t>Use the reporting measures that are relevant to your project. Not every measure will apply to every project.</w:t>
      </w:r>
    </w:p>
    <w:p w14:paraId="243734C2" w14:textId="77777777" w:rsidR="00472EB5" w:rsidRPr="00472EB5" w:rsidRDefault="00A37D52" w:rsidP="00472EB5">
      <w:pPr>
        <w:pStyle w:val="ListParagraph"/>
        <w:widowControl/>
        <w:numPr>
          <w:ilvl w:val="0"/>
          <w:numId w:val="37"/>
        </w:numPr>
        <w:autoSpaceDE/>
        <w:autoSpaceDN/>
        <w:textAlignment w:val="baseline"/>
        <w:rPr>
          <w:rFonts w:ascii="Arial" w:eastAsia="Times New Roman" w:hAnsi="Arial" w:cs="Arial"/>
          <w:lang w:val="en-NZ" w:eastAsia="en-NZ"/>
        </w:rPr>
      </w:pPr>
      <w:r w:rsidRPr="00472EB5">
        <w:rPr>
          <w:rFonts w:ascii="Arial" w:eastAsia="Times New Roman" w:hAnsi="Arial" w:cs="Arial"/>
          <w:lang w:eastAsia="en-NZ"/>
        </w:rPr>
        <w:t>If a measure relates to more than one theme, record the result once and explain the themes it contributes to.</w:t>
      </w:r>
    </w:p>
    <w:p w14:paraId="3C49F0C2" w14:textId="77777777" w:rsidR="00472EB5" w:rsidRPr="00472EB5" w:rsidRDefault="00A37D52" w:rsidP="00472EB5">
      <w:pPr>
        <w:pStyle w:val="ListParagraph"/>
        <w:widowControl/>
        <w:numPr>
          <w:ilvl w:val="0"/>
          <w:numId w:val="37"/>
        </w:numPr>
        <w:autoSpaceDE/>
        <w:autoSpaceDN/>
        <w:textAlignment w:val="baseline"/>
        <w:rPr>
          <w:rFonts w:ascii="Arial" w:eastAsia="Times New Roman" w:hAnsi="Arial" w:cs="Arial"/>
          <w:lang w:val="en-NZ" w:eastAsia="en-NZ"/>
        </w:rPr>
      </w:pPr>
      <w:r w:rsidRPr="00472EB5">
        <w:rPr>
          <w:rFonts w:ascii="Arial" w:eastAsia="Times New Roman" w:hAnsi="Arial" w:cs="Arial"/>
          <w:lang w:eastAsia="en-NZ"/>
        </w:rPr>
        <w:t>Where you estimate emissions reduction or resilience benefits, record the method, assumptions and source information used.</w:t>
      </w:r>
    </w:p>
    <w:p w14:paraId="6EBF81E6" w14:textId="02100985" w:rsidR="00A37D52" w:rsidRPr="00472EB5" w:rsidRDefault="00A37D52" w:rsidP="00472EB5">
      <w:pPr>
        <w:pStyle w:val="ListParagraph"/>
        <w:widowControl/>
        <w:numPr>
          <w:ilvl w:val="0"/>
          <w:numId w:val="37"/>
        </w:numPr>
        <w:autoSpaceDE/>
        <w:autoSpaceDN/>
        <w:textAlignment w:val="baseline"/>
        <w:rPr>
          <w:rFonts w:ascii="Arial" w:eastAsia="Times New Roman" w:hAnsi="Arial" w:cs="Arial"/>
          <w:lang w:val="en-NZ" w:eastAsia="en-NZ"/>
        </w:rPr>
      </w:pPr>
      <w:r w:rsidRPr="00472EB5">
        <w:rPr>
          <w:rFonts w:ascii="Arial" w:eastAsia="Times New Roman" w:hAnsi="Arial" w:cs="Arial"/>
          <w:lang w:eastAsia="en-NZ"/>
        </w:rPr>
        <w:t>If you are unsure which measures apply to your project, contact a council staff member before submitting your application. Email funding@aucklandcouncil.govt.nz</w:t>
      </w:r>
    </w:p>
    <w:p w14:paraId="43E74E50" w14:textId="0E469DD5" w:rsidR="00A37D52" w:rsidRPr="00A6715E" w:rsidRDefault="00A37D52" w:rsidP="00A37D52">
      <w:pPr>
        <w:widowControl/>
        <w:autoSpaceDE/>
        <w:autoSpaceDN/>
        <w:textAlignment w:val="baseline"/>
        <w:rPr>
          <w:rFonts w:ascii="Arial" w:eastAsia="Times New Roman" w:hAnsi="Arial" w:cs="Arial"/>
          <w:lang w:val="en-NZ" w:eastAsia="en-NZ"/>
        </w:rPr>
      </w:pPr>
    </w:p>
    <w:p w14:paraId="10987120" w14:textId="5BF85611" w:rsidR="00FC6560" w:rsidRPr="009A552C" w:rsidRDefault="00A37D52" w:rsidP="009A552C">
      <w:pPr>
        <w:widowControl/>
        <w:autoSpaceDE/>
        <w:autoSpaceDN/>
        <w:textAlignment w:val="baseline"/>
        <w:rPr>
          <w:rFonts w:ascii="National 2 Light" w:eastAsia="Times New Roman" w:hAnsi="National 2 Light" w:cs="Segoe UI"/>
          <w:sz w:val="20"/>
          <w:szCs w:val="20"/>
          <w:lang w:val="en-NZ" w:eastAsia="en-NZ"/>
        </w:rPr>
        <w:sectPr w:rsidR="00FC6560" w:rsidRPr="009A552C">
          <w:pgSz w:w="11910" w:h="16840"/>
          <w:pgMar w:top="1320" w:right="0" w:bottom="280" w:left="283" w:header="720" w:footer="720" w:gutter="0"/>
          <w:cols w:space="720"/>
        </w:sectPr>
      </w:pPr>
      <w:r w:rsidRPr="00A6715E">
        <w:rPr>
          <w:rFonts w:ascii="Arial" w:eastAsia="Times New Roman" w:hAnsi="Arial" w:cs="Arial"/>
          <w:b/>
          <w:bCs/>
          <w:lang w:eastAsia="en-NZ"/>
        </w:rPr>
        <w:lastRenderedPageBreak/>
        <w:t xml:space="preserve">Questions about these requirements: </w:t>
      </w:r>
      <w:r w:rsidRPr="00A6715E">
        <w:rPr>
          <w:rFonts w:ascii="Arial" w:eastAsia="Times New Roman" w:hAnsi="Arial" w:cs="Arial"/>
          <w:lang w:eastAsia="en-NZ"/>
        </w:rPr>
        <w:t>Contact a council staff member using the contact details provided in the grant guidelines</w:t>
      </w:r>
      <w:r w:rsidRPr="009A552C">
        <w:rPr>
          <w:rFonts w:ascii="National 2 Light" w:eastAsia="Times New Roman" w:hAnsi="National 2 Light" w:cs="Segoe UI"/>
          <w:sz w:val="20"/>
          <w:szCs w:val="20"/>
          <w:lang w:eastAsia="en-NZ"/>
        </w:rPr>
        <w:t>.</w:t>
      </w:r>
    </w:p>
    <w:p w14:paraId="3E12CB1E" w14:textId="77777777" w:rsidR="00D03910" w:rsidRDefault="00A13651">
      <w:pPr>
        <w:pStyle w:val="BodyText"/>
        <w:rPr>
          <w:rFonts w:ascii="National 2 Light"/>
          <w:sz w:val="20"/>
        </w:rPr>
      </w:pPr>
      <w:r>
        <w:rPr>
          <w:rFonts w:ascii="National 2 Light"/>
          <w:noProof/>
          <w:sz w:val="20"/>
        </w:rPr>
        <w:lastRenderedPageBreak/>
        <mc:AlternateContent>
          <mc:Choice Requires="wps">
            <w:drawing>
              <wp:anchor distT="0" distB="0" distL="0" distR="0" simplePos="0" relativeHeight="251658243" behindDoc="1" locked="0" layoutInCell="1" allowOverlap="1" wp14:anchorId="3E12CB88" wp14:editId="2D09447D">
                <wp:simplePos x="0" y="0"/>
                <wp:positionH relativeFrom="page">
                  <wp:posOffset>0</wp:posOffset>
                </wp:positionH>
                <wp:positionV relativeFrom="page">
                  <wp:posOffset>8682</wp:posOffset>
                </wp:positionV>
                <wp:extent cx="7560945" cy="10661015"/>
                <wp:effectExtent l="0" t="0" r="0" b="0"/>
                <wp:wrapNone/>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0661015"/>
                        </a:xfrm>
                        <a:custGeom>
                          <a:avLst/>
                          <a:gdLst/>
                          <a:ahLst/>
                          <a:cxnLst/>
                          <a:rect l="l" t="t" r="r" b="b"/>
                          <a:pathLst>
                            <a:path w="7560945" h="10661015">
                              <a:moveTo>
                                <a:pt x="7560569" y="10661014"/>
                              </a:moveTo>
                              <a:lnTo>
                                <a:pt x="0" y="10661014"/>
                              </a:lnTo>
                              <a:lnTo>
                                <a:pt x="0" y="0"/>
                              </a:lnTo>
                              <a:lnTo>
                                <a:pt x="7560569" y="0"/>
                              </a:lnTo>
                              <a:lnTo>
                                <a:pt x="7560569" y="10661014"/>
                              </a:lnTo>
                              <a:close/>
                            </a:path>
                          </a:pathLst>
                        </a:custGeom>
                        <a:solidFill>
                          <a:srgbClr val="ECECE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shape id="Graphic 252" style="position:absolute;margin-left:0;margin-top:.7pt;width:595.35pt;height:839.45pt;z-index:-251659254;visibility:visible;mso-wrap-style:square;mso-wrap-distance-left:0;mso-wrap-distance-top:0;mso-wrap-distance-right:0;mso-wrap-distance-bottom:0;mso-position-horizontal:absolute;mso-position-horizontal-relative:page;mso-position-vertical:absolute;mso-position-vertical-relative:page;v-text-anchor:top" coordsize="7560945,10661015" o:spid="_x0000_s1026" fillcolor="#ececec" stroked="f" path="m7560569,10661014l,10661014,,,7560569,r,1066101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" w14:anchorId="72F89B8A">
                <v:path arrowok="t"/>
                <w10:wrap anchorx="page" anchory="page"/>
              </v:shape>
            </w:pict>
          </mc:Fallback>
        </mc:AlternateContent>
      </w:r>
    </w:p>
    <w:p w14:paraId="3E12CB1F" w14:textId="77777777" w:rsidR="00D03910" w:rsidRDefault="00D03910">
      <w:pPr>
        <w:pStyle w:val="BodyText"/>
        <w:rPr>
          <w:rFonts w:ascii="National 2 Light"/>
          <w:sz w:val="20"/>
        </w:rPr>
      </w:pPr>
    </w:p>
    <w:p w14:paraId="3E12CB20" w14:textId="77777777" w:rsidR="00D03910" w:rsidRDefault="00D03910">
      <w:pPr>
        <w:pStyle w:val="BodyText"/>
        <w:rPr>
          <w:rFonts w:ascii="National 2 Light"/>
          <w:sz w:val="20"/>
        </w:rPr>
      </w:pPr>
    </w:p>
    <w:p w14:paraId="3E12CB21" w14:textId="77777777" w:rsidR="00D03910" w:rsidRDefault="00D03910">
      <w:pPr>
        <w:pStyle w:val="BodyText"/>
        <w:rPr>
          <w:rFonts w:ascii="National 2 Light"/>
          <w:sz w:val="20"/>
        </w:rPr>
      </w:pPr>
    </w:p>
    <w:p w14:paraId="3E12CB22" w14:textId="77777777" w:rsidR="00D03910" w:rsidRDefault="00D03910">
      <w:pPr>
        <w:pStyle w:val="BodyText"/>
        <w:rPr>
          <w:rFonts w:ascii="National 2 Light"/>
          <w:sz w:val="20"/>
        </w:rPr>
      </w:pPr>
    </w:p>
    <w:p w14:paraId="3E12CB23" w14:textId="77777777" w:rsidR="00D03910" w:rsidRDefault="00D03910">
      <w:pPr>
        <w:pStyle w:val="BodyText"/>
        <w:rPr>
          <w:rFonts w:ascii="National 2 Light"/>
          <w:sz w:val="20"/>
        </w:rPr>
      </w:pPr>
    </w:p>
    <w:p w14:paraId="3E12CB24" w14:textId="77777777" w:rsidR="00D03910" w:rsidRDefault="00D03910">
      <w:pPr>
        <w:pStyle w:val="BodyText"/>
        <w:rPr>
          <w:rFonts w:ascii="National 2 Light"/>
          <w:sz w:val="20"/>
        </w:rPr>
      </w:pPr>
    </w:p>
    <w:p w14:paraId="3E12CB25" w14:textId="77777777" w:rsidR="00D03910" w:rsidRDefault="00D03910">
      <w:pPr>
        <w:pStyle w:val="BodyText"/>
        <w:rPr>
          <w:rFonts w:ascii="National 2 Light"/>
          <w:sz w:val="20"/>
        </w:rPr>
      </w:pPr>
    </w:p>
    <w:p w14:paraId="3E12CB26" w14:textId="77777777" w:rsidR="00D03910" w:rsidRDefault="00D03910">
      <w:pPr>
        <w:pStyle w:val="BodyText"/>
        <w:rPr>
          <w:rFonts w:ascii="National 2 Light"/>
          <w:sz w:val="20"/>
        </w:rPr>
      </w:pPr>
    </w:p>
    <w:p w14:paraId="3E12CB27" w14:textId="77777777" w:rsidR="00D03910" w:rsidRDefault="00D03910">
      <w:pPr>
        <w:pStyle w:val="BodyText"/>
        <w:rPr>
          <w:rFonts w:ascii="National 2 Light"/>
          <w:sz w:val="20"/>
        </w:rPr>
      </w:pPr>
    </w:p>
    <w:p w14:paraId="3E12CB28" w14:textId="77777777" w:rsidR="00D03910" w:rsidRDefault="00D03910">
      <w:pPr>
        <w:pStyle w:val="BodyText"/>
        <w:rPr>
          <w:rFonts w:ascii="National 2 Light"/>
          <w:sz w:val="20"/>
        </w:rPr>
      </w:pPr>
    </w:p>
    <w:p w14:paraId="3E12CB29" w14:textId="77777777" w:rsidR="00D03910" w:rsidRDefault="00D03910">
      <w:pPr>
        <w:pStyle w:val="BodyText"/>
        <w:rPr>
          <w:rFonts w:ascii="National 2 Light"/>
          <w:sz w:val="20"/>
        </w:rPr>
      </w:pPr>
    </w:p>
    <w:p w14:paraId="3E12CB2A" w14:textId="77777777" w:rsidR="00D03910" w:rsidRDefault="00D03910">
      <w:pPr>
        <w:pStyle w:val="BodyText"/>
        <w:rPr>
          <w:rFonts w:ascii="National 2 Light"/>
          <w:sz w:val="20"/>
        </w:rPr>
      </w:pPr>
    </w:p>
    <w:p w14:paraId="3E12CB2B" w14:textId="77777777" w:rsidR="00D03910" w:rsidRDefault="00D03910">
      <w:pPr>
        <w:pStyle w:val="BodyText"/>
        <w:rPr>
          <w:rFonts w:ascii="National 2 Light"/>
          <w:sz w:val="20"/>
        </w:rPr>
      </w:pPr>
    </w:p>
    <w:p w14:paraId="3E12CB2C" w14:textId="77777777" w:rsidR="00D03910" w:rsidRDefault="00D03910">
      <w:pPr>
        <w:pStyle w:val="BodyText"/>
        <w:rPr>
          <w:rFonts w:ascii="National 2 Light"/>
          <w:sz w:val="20"/>
        </w:rPr>
      </w:pPr>
    </w:p>
    <w:p w14:paraId="3E12CB2D" w14:textId="77777777" w:rsidR="00D03910" w:rsidRDefault="00D03910">
      <w:pPr>
        <w:pStyle w:val="BodyText"/>
        <w:rPr>
          <w:rFonts w:ascii="National 2 Light"/>
          <w:sz w:val="20"/>
        </w:rPr>
      </w:pPr>
    </w:p>
    <w:p w14:paraId="3E12CB2E" w14:textId="77777777" w:rsidR="00D03910" w:rsidRDefault="00D03910">
      <w:pPr>
        <w:pStyle w:val="BodyText"/>
        <w:rPr>
          <w:rFonts w:ascii="National 2 Light"/>
          <w:sz w:val="20"/>
        </w:rPr>
      </w:pPr>
    </w:p>
    <w:p w14:paraId="3E12CB2F" w14:textId="77777777" w:rsidR="00D03910" w:rsidRDefault="00D03910">
      <w:pPr>
        <w:pStyle w:val="BodyText"/>
        <w:rPr>
          <w:rFonts w:ascii="National 2 Light"/>
          <w:sz w:val="20"/>
        </w:rPr>
      </w:pPr>
    </w:p>
    <w:p w14:paraId="3E12CB30" w14:textId="77777777" w:rsidR="00D03910" w:rsidRDefault="00D03910">
      <w:pPr>
        <w:pStyle w:val="BodyText"/>
        <w:rPr>
          <w:rFonts w:ascii="National 2 Light"/>
          <w:sz w:val="20"/>
        </w:rPr>
      </w:pPr>
    </w:p>
    <w:p w14:paraId="3E12CB31" w14:textId="77777777" w:rsidR="00D03910" w:rsidRDefault="00D03910">
      <w:pPr>
        <w:pStyle w:val="BodyText"/>
        <w:rPr>
          <w:rFonts w:ascii="National 2 Light"/>
          <w:sz w:val="20"/>
        </w:rPr>
      </w:pPr>
    </w:p>
    <w:p w14:paraId="3E12CB32" w14:textId="77777777" w:rsidR="00D03910" w:rsidRDefault="00D03910">
      <w:pPr>
        <w:pStyle w:val="BodyText"/>
        <w:rPr>
          <w:rFonts w:ascii="National 2 Light"/>
          <w:sz w:val="20"/>
        </w:rPr>
      </w:pPr>
    </w:p>
    <w:p w14:paraId="3E12CB33" w14:textId="77777777" w:rsidR="00D03910" w:rsidRDefault="00D03910">
      <w:pPr>
        <w:pStyle w:val="BodyText"/>
        <w:rPr>
          <w:rFonts w:ascii="National 2 Light"/>
          <w:sz w:val="20"/>
        </w:rPr>
      </w:pPr>
    </w:p>
    <w:p w14:paraId="3E12CB34" w14:textId="77777777" w:rsidR="00D03910" w:rsidRDefault="00D03910">
      <w:pPr>
        <w:pStyle w:val="BodyText"/>
        <w:rPr>
          <w:rFonts w:ascii="National 2 Light"/>
          <w:sz w:val="20"/>
        </w:rPr>
      </w:pPr>
    </w:p>
    <w:p w14:paraId="3E12CB35" w14:textId="77777777" w:rsidR="00D03910" w:rsidRDefault="00D03910">
      <w:pPr>
        <w:pStyle w:val="BodyText"/>
        <w:rPr>
          <w:rFonts w:ascii="National 2 Light"/>
          <w:sz w:val="20"/>
        </w:rPr>
      </w:pPr>
    </w:p>
    <w:p w14:paraId="3E12CB36" w14:textId="77777777" w:rsidR="00D03910" w:rsidRDefault="00D03910">
      <w:pPr>
        <w:pStyle w:val="BodyText"/>
        <w:rPr>
          <w:rFonts w:ascii="National 2 Light"/>
          <w:sz w:val="20"/>
        </w:rPr>
      </w:pPr>
    </w:p>
    <w:p w14:paraId="3E12CB37" w14:textId="77777777" w:rsidR="00D03910" w:rsidRDefault="00D03910">
      <w:pPr>
        <w:pStyle w:val="BodyText"/>
        <w:rPr>
          <w:rFonts w:ascii="National 2 Light"/>
          <w:sz w:val="20"/>
        </w:rPr>
      </w:pPr>
    </w:p>
    <w:p w14:paraId="3E12CB38" w14:textId="77777777" w:rsidR="00D03910" w:rsidRDefault="00D03910">
      <w:pPr>
        <w:pStyle w:val="BodyText"/>
        <w:rPr>
          <w:rFonts w:ascii="National 2 Light"/>
          <w:sz w:val="20"/>
        </w:rPr>
      </w:pPr>
    </w:p>
    <w:p w14:paraId="3E12CB39" w14:textId="77777777" w:rsidR="00D03910" w:rsidRDefault="00D03910">
      <w:pPr>
        <w:pStyle w:val="BodyText"/>
        <w:rPr>
          <w:rFonts w:ascii="National 2 Light"/>
          <w:sz w:val="20"/>
        </w:rPr>
      </w:pPr>
    </w:p>
    <w:p w14:paraId="3E12CB3A" w14:textId="77777777" w:rsidR="00D03910" w:rsidRDefault="00D03910">
      <w:pPr>
        <w:pStyle w:val="BodyText"/>
        <w:rPr>
          <w:rFonts w:ascii="National 2 Light"/>
          <w:sz w:val="20"/>
        </w:rPr>
      </w:pPr>
    </w:p>
    <w:p w14:paraId="3E12CB3B" w14:textId="77777777" w:rsidR="00D03910" w:rsidRDefault="00D03910">
      <w:pPr>
        <w:pStyle w:val="BodyText"/>
        <w:rPr>
          <w:rFonts w:ascii="National 2 Light"/>
          <w:sz w:val="20"/>
        </w:rPr>
      </w:pPr>
    </w:p>
    <w:p w14:paraId="3E12CB3C" w14:textId="77777777" w:rsidR="00D03910" w:rsidRDefault="00D03910">
      <w:pPr>
        <w:pStyle w:val="BodyText"/>
        <w:rPr>
          <w:rFonts w:ascii="National 2 Light"/>
          <w:sz w:val="20"/>
        </w:rPr>
      </w:pPr>
    </w:p>
    <w:p w14:paraId="3E12CB3D" w14:textId="77777777" w:rsidR="00D03910" w:rsidRDefault="00D03910">
      <w:pPr>
        <w:pStyle w:val="BodyText"/>
        <w:rPr>
          <w:rFonts w:ascii="National 2 Light"/>
          <w:sz w:val="20"/>
        </w:rPr>
      </w:pPr>
    </w:p>
    <w:p w14:paraId="3E12CB3E" w14:textId="77777777" w:rsidR="00D03910" w:rsidRDefault="00D03910">
      <w:pPr>
        <w:pStyle w:val="BodyText"/>
        <w:rPr>
          <w:rFonts w:ascii="National 2 Light"/>
          <w:sz w:val="20"/>
        </w:rPr>
      </w:pPr>
    </w:p>
    <w:p w14:paraId="3E12CB3F" w14:textId="77777777" w:rsidR="00D03910" w:rsidRDefault="00D03910">
      <w:pPr>
        <w:pStyle w:val="BodyText"/>
        <w:rPr>
          <w:rFonts w:ascii="National 2 Light"/>
          <w:sz w:val="20"/>
        </w:rPr>
      </w:pPr>
    </w:p>
    <w:p w14:paraId="3E12CB40" w14:textId="77777777" w:rsidR="00D03910" w:rsidRDefault="00D03910">
      <w:pPr>
        <w:pStyle w:val="BodyText"/>
        <w:rPr>
          <w:rFonts w:ascii="National 2 Light"/>
          <w:sz w:val="20"/>
        </w:rPr>
      </w:pPr>
    </w:p>
    <w:p w14:paraId="3E12CB41" w14:textId="77777777" w:rsidR="00D03910" w:rsidRDefault="00D03910">
      <w:pPr>
        <w:pStyle w:val="BodyText"/>
        <w:rPr>
          <w:rFonts w:ascii="National 2 Light"/>
          <w:sz w:val="20"/>
        </w:rPr>
      </w:pPr>
    </w:p>
    <w:p w14:paraId="3E12CB42" w14:textId="77777777" w:rsidR="00D03910" w:rsidRDefault="00D03910">
      <w:pPr>
        <w:pStyle w:val="BodyText"/>
        <w:rPr>
          <w:rFonts w:ascii="National 2 Light"/>
          <w:sz w:val="20"/>
        </w:rPr>
      </w:pPr>
    </w:p>
    <w:p w14:paraId="3E12CB43" w14:textId="77777777" w:rsidR="00D03910" w:rsidRDefault="00D03910">
      <w:pPr>
        <w:pStyle w:val="BodyText"/>
        <w:rPr>
          <w:rFonts w:ascii="National 2 Light"/>
          <w:sz w:val="20"/>
        </w:rPr>
      </w:pPr>
    </w:p>
    <w:p w14:paraId="3E12CB44" w14:textId="77777777" w:rsidR="00D03910" w:rsidRDefault="00D03910">
      <w:pPr>
        <w:pStyle w:val="BodyText"/>
        <w:rPr>
          <w:rFonts w:ascii="National 2 Light"/>
          <w:sz w:val="20"/>
        </w:rPr>
      </w:pPr>
    </w:p>
    <w:p w14:paraId="3E12CB45" w14:textId="77777777" w:rsidR="00D03910" w:rsidRDefault="00D03910">
      <w:pPr>
        <w:pStyle w:val="BodyText"/>
        <w:rPr>
          <w:rFonts w:ascii="National 2 Light"/>
          <w:sz w:val="20"/>
        </w:rPr>
      </w:pPr>
    </w:p>
    <w:p w14:paraId="3E12CB46" w14:textId="77777777" w:rsidR="00D03910" w:rsidRDefault="00D03910">
      <w:pPr>
        <w:pStyle w:val="BodyText"/>
        <w:rPr>
          <w:rFonts w:ascii="National 2 Light"/>
          <w:sz w:val="20"/>
        </w:rPr>
      </w:pPr>
    </w:p>
    <w:p w14:paraId="3E12CB47" w14:textId="77777777" w:rsidR="00D03910" w:rsidRDefault="00D03910">
      <w:pPr>
        <w:pStyle w:val="BodyText"/>
        <w:rPr>
          <w:rFonts w:ascii="National 2 Light"/>
          <w:sz w:val="20"/>
        </w:rPr>
      </w:pPr>
    </w:p>
    <w:p w14:paraId="3E12CB48" w14:textId="77777777" w:rsidR="00D03910" w:rsidRDefault="00D03910">
      <w:pPr>
        <w:pStyle w:val="BodyText"/>
        <w:rPr>
          <w:rFonts w:ascii="National 2 Light"/>
          <w:sz w:val="20"/>
        </w:rPr>
      </w:pPr>
    </w:p>
    <w:p w14:paraId="3E12CB49" w14:textId="77777777" w:rsidR="00D03910" w:rsidRDefault="00D03910">
      <w:pPr>
        <w:pStyle w:val="BodyText"/>
        <w:rPr>
          <w:rFonts w:ascii="National 2 Light"/>
          <w:sz w:val="20"/>
        </w:rPr>
      </w:pPr>
    </w:p>
    <w:p w14:paraId="3E12CB4A" w14:textId="77777777" w:rsidR="00D03910" w:rsidRDefault="00D03910">
      <w:pPr>
        <w:pStyle w:val="BodyText"/>
        <w:rPr>
          <w:rFonts w:ascii="National 2 Light"/>
          <w:sz w:val="20"/>
        </w:rPr>
      </w:pPr>
    </w:p>
    <w:p w14:paraId="3E12CB4B" w14:textId="77777777" w:rsidR="00D03910" w:rsidRDefault="00D03910">
      <w:pPr>
        <w:pStyle w:val="BodyText"/>
        <w:rPr>
          <w:rFonts w:ascii="National 2 Light"/>
          <w:sz w:val="20"/>
        </w:rPr>
      </w:pPr>
    </w:p>
    <w:p w14:paraId="3E12CB4C" w14:textId="77777777" w:rsidR="00D03910" w:rsidRDefault="00D03910">
      <w:pPr>
        <w:pStyle w:val="BodyText"/>
        <w:rPr>
          <w:rFonts w:ascii="National 2 Light"/>
          <w:sz w:val="20"/>
        </w:rPr>
      </w:pPr>
    </w:p>
    <w:p w14:paraId="3E12CB4D" w14:textId="77777777" w:rsidR="00D03910" w:rsidRDefault="00D03910">
      <w:pPr>
        <w:pStyle w:val="BodyText"/>
        <w:rPr>
          <w:rFonts w:ascii="National 2 Light"/>
          <w:sz w:val="20"/>
        </w:rPr>
      </w:pPr>
    </w:p>
    <w:p w14:paraId="3E12CB4E" w14:textId="77777777" w:rsidR="00D03910" w:rsidRDefault="00D03910">
      <w:pPr>
        <w:pStyle w:val="BodyText"/>
        <w:rPr>
          <w:rFonts w:ascii="National 2 Light"/>
          <w:sz w:val="20"/>
        </w:rPr>
      </w:pPr>
    </w:p>
    <w:p w14:paraId="3E12CB4F" w14:textId="77777777" w:rsidR="00D03910" w:rsidRDefault="00D03910">
      <w:pPr>
        <w:pStyle w:val="BodyText"/>
        <w:rPr>
          <w:rFonts w:ascii="National 2 Light"/>
          <w:sz w:val="20"/>
        </w:rPr>
      </w:pPr>
    </w:p>
    <w:p w14:paraId="3E12CB50" w14:textId="77777777" w:rsidR="00D03910" w:rsidRDefault="00D03910">
      <w:pPr>
        <w:pStyle w:val="BodyText"/>
        <w:rPr>
          <w:rFonts w:ascii="National 2 Light"/>
          <w:sz w:val="20"/>
        </w:rPr>
      </w:pPr>
    </w:p>
    <w:p w14:paraId="3E12CB51" w14:textId="77777777" w:rsidR="00D03910" w:rsidRDefault="00D03910">
      <w:pPr>
        <w:pStyle w:val="BodyText"/>
        <w:rPr>
          <w:rFonts w:ascii="National 2 Light"/>
          <w:sz w:val="20"/>
        </w:rPr>
      </w:pPr>
    </w:p>
    <w:p w14:paraId="3E12CB52" w14:textId="77777777" w:rsidR="00D03910" w:rsidRDefault="00D03910">
      <w:pPr>
        <w:pStyle w:val="BodyText"/>
        <w:spacing w:before="110"/>
        <w:rPr>
          <w:rFonts w:ascii="National 2 Light"/>
          <w:sz w:val="20"/>
        </w:rPr>
      </w:pPr>
    </w:p>
    <w:p w14:paraId="3E12CB53" w14:textId="77777777" w:rsidR="00D03910" w:rsidRDefault="00A13651">
      <w:pPr>
        <w:ind w:left="8354"/>
        <w:rPr>
          <w:rFonts w:ascii="National 2 Light"/>
          <w:sz w:val="20"/>
        </w:rPr>
      </w:pPr>
      <w:r>
        <w:rPr>
          <w:rFonts w:ascii="National 2 Light"/>
          <w:noProof/>
          <w:sz w:val="20"/>
        </w:rPr>
        <w:lastRenderedPageBreak/>
        <w:drawing>
          <wp:inline distT="0" distB="0" distL="0" distR="0" wp14:anchorId="3E12CB8A" wp14:editId="3E12CB8B">
            <wp:extent cx="1939956" cy="628935"/>
            <wp:effectExtent l="0" t="0" r="0" b="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15" cstate="print"/>
                    <a:stretch>
                      <a:fillRect/>
                    </a:stretch>
                  </pic:blipFill>
                  <pic:spPr>
                    <a:xfrm>
                      <a:off x="0" y="0"/>
                      <a:ext cx="1939956" cy="628935"/>
                    </a:xfrm>
                    <a:prstGeom prst="rect">
                      <a:avLst/>
                    </a:prstGeom>
                  </pic:spPr>
                </pic:pic>
              </a:graphicData>
            </a:graphic>
          </wp:inline>
        </w:drawing>
      </w:r>
    </w:p>
    <w:sectPr w:rsidR="00D03910">
      <w:pgSz w:w="11910" w:h="16840"/>
      <w:pgMar w:top="1920" w:right="0" w:bottom="280" w:left="28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7A686" w14:textId="77777777" w:rsidR="00F55731" w:rsidRDefault="00F55731" w:rsidP="004A1B6F">
      <w:r>
        <w:separator/>
      </w:r>
    </w:p>
  </w:endnote>
  <w:endnote w:type="continuationSeparator" w:id="0">
    <w:p w14:paraId="763CAF29" w14:textId="77777777" w:rsidR="00F55731" w:rsidRDefault="00F55731" w:rsidP="004A1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tional 2">
    <w:panose1 w:val="02000003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tional 2 XBold">
    <w:panose1 w:val="02000003000000000000"/>
    <w:charset w:val="00"/>
    <w:family w:val="modern"/>
    <w:notTrueType/>
    <w:pitch w:val="variable"/>
    <w:sig w:usb0="00000007" w:usb1="00000001" w:usb2="00000000" w:usb3="00000000" w:csb0="00000093" w:csb1="00000000"/>
  </w:font>
  <w:font w:name="National 2 Light">
    <w:panose1 w:val="02000003000000000000"/>
    <w:charset w:val="00"/>
    <w:family w:val="modern"/>
    <w:notTrueType/>
    <w:pitch w:val="variable"/>
    <w:sig w:usb0="00000007" w:usb1="00000001"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07309"/>
      <w:docPartObj>
        <w:docPartGallery w:val="Page Numbers (Bottom of Page)"/>
        <w:docPartUnique/>
      </w:docPartObj>
    </w:sdtPr>
    <w:sdtEndPr>
      <w:rPr>
        <w:rFonts w:ascii="National 2 Light" w:hAnsi="National 2 Light"/>
        <w:noProof/>
        <w:sz w:val="18"/>
        <w:szCs w:val="18"/>
      </w:rPr>
    </w:sdtEndPr>
    <w:sdtContent>
      <w:p w14:paraId="6ECDB44A" w14:textId="377CEF2F" w:rsidR="007B2618" w:rsidRPr="00D15B24" w:rsidRDefault="00DD4E05" w:rsidP="00D15B24">
        <w:pPr>
          <w:jc w:val="center"/>
          <w:rPr>
            <w:rFonts w:ascii="National 2 Light" w:hAnsi="National 2 Light"/>
            <w:sz w:val="18"/>
            <w:szCs w:val="18"/>
          </w:rPr>
        </w:pPr>
        <w:r w:rsidRPr="00D15B24">
          <w:rPr>
            <w:rFonts w:ascii="National 2 Light" w:hAnsi="National 2 Light"/>
            <w:sz w:val="18"/>
            <w:szCs w:val="18"/>
          </w:rPr>
          <w:t>Te</w:t>
        </w:r>
        <w:r w:rsidRPr="00D15B24">
          <w:rPr>
            <w:rFonts w:ascii="National 2 Light" w:hAnsi="National 2 Light"/>
            <w:spacing w:val="-3"/>
            <w:sz w:val="18"/>
            <w:szCs w:val="18"/>
          </w:rPr>
          <w:t xml:space="preserve"> </w:t>
        </w:r>
        <w:r w:rsidRPr="00D15B24">
          <w:rPr>
            <w:rFonts w:ascii="National 2 Light" w:hAnsi="National 2 Light"/>
            <w:sz w:val="18"/>
            <w:szCs w:val="18"/>
          </w:rPr>
          <w:t>Ara</w:t>
        </w:r>
        <w:r w:rsidRPr="00D15B24">
          <w:rPr>
            <w:rFonts w:ascii="National 2 Light" w:hAnsi="National 2 Light"/>
            <w:spacing w:val="-4"/>
            <w:sz w:val="18"/>
            <w:szCs w:val="18"/>
          </w:rPr>
          <w:t xml:space="preserve"> </w:t>
        </w:r>
        <w:proofErr w:type="spellStart"/>
        <w:r w:rsidRPr="00D15B24">
          <w:rPr>
            <w:rFonts w:ascii="National 2 Light" w:hAnsi="National 2 Light"/>
            <w:sz w:val="18"/>
            <w:szCs w:val="18"/>
          </w:rPr>
          <w:t>Urutau</w:t>
        </w:r>
        <w:proofErr w:type="spellEnd"/>
        <w:r w:rsidRPr="00D15B24">
          <w:rPr>
            <w:rFonts w:ascii="National 2 Light" w:hAnsi="National 2 Light"/>
            <w:spacing w:val="-4"/>
            <w:sz w:val="18"/>
            <w:szCs w:val="18"/>
          </w:rPr>
          <w:t xml:space="preserve"> </w:t>
        </w:r>
        <w:r w:rsidRPr="00D15B24">
          <w:rPr>
            <w:rFonts w:ascii="National 2 Light" w:hAnsi="National 2 Light"/>
            <w:sz w:val="18"/>
            <w:szCs w:val="18"/>
          </w:rPr>
          <w:t>–</w:t>
        </w:r>
        <w:r w:rsidRPr="00D15B24">
          <w:rPr>
            <w:rFonts w:ascii="National 2 Light" w:hAnsi="National 2 Light"/>
            <w:spacing w:val="-3"/>
            <w:sz w:val="18"/>
            <w:szCs w:val="18"/>
          </w:rPr>
          <w:t xml:space="preserve"> </w:t>
        </w:r>
        <w:r w:rsidRPr="00D15B24">
          <w:rPr>
            <w:rFonts w:ascii="National 2 Light" w:hAnsi="National 2 Light"/>
            <w:i/>
            <w:sz w:val="18"/>
            <w:szCs w:val="18"/>
          </w:rPr>
          <w:t>Climate</w:t>
        </w:r>
        <w:r w:rsidRPr="00D15B24">
          <w:rPr>
            <w:rFonts w:ascii="National 2 Light" w:hAnsi="National 2 Light"/>
            <w:i/>
            <w:spacing w:val="-4"/>
            <w:sz w:val="18"/>
            <w:szCs w:val="18"/>
          </w:rPr>
          <w:t xml:space="preserve"> </w:t>
        </w:r>
        <w:r w:rsidRPr="00D15B24">
          <w:rPr>
            <w:rFonts w:ascii="National 2 Light" w:hAnsi="National 2 Light"/>
            <w:i/>
            <w:sz w:val="18"/>
            <w:szCs w:val="18"/>
          </w:rPr>
          <w:t>and</w:t>
        </w:r>
        <w:r w:rsidRPr="00D15B24">
          <w:rPr>
            <w:rFonts w:ascii="National 2 Light" w:hAnsi="National 2 Light"/>
            <w:i/>
            <w:spacing w:val="-3"/>
            <w:sz w:val="18"/>
            <w:szCs w:val="18"/>
          </w:rPr>
          <w:t xml:space="preserve"> </w:t>
        </w:r>
        <w:r w:rsidRPr="00D15B24">
          <w:rPr>
            <w:rFonts w:ascii="National 2 Light" w:hAnsi="National 2 Light"/>
            <w:i/>
            <w:sz w:val="18"/>
            <w:szCs w:val="18"/>
          </w:rPr>
          <w:t>Emergency</w:t>
        </w:r>
        <w:r w:rsidRPr="00D15B24">
          <w:rPr>
            <w:rFonts w:ascii="National 2 Light" w:hAnsi="National 2 Light"/>
            <w:i/>
            <w:spacing w:val="-5"/>
            <w:sz w:val="18"/>
            <w:szCs w:val="18"/>
          </w:rPr>
          <w:t xml:space="preserve"> </w:t>
        </w:r>
        <w:r w:rsidRPr="00D15B24">
          <w:rPr>
            <w:rFonts w:ascii="National 2 Light" w:hAnsi="National 2 Light"/>
            <w:i/>
            <w:sz w:val="18"/>
            <w:szCs w:val="18"/>
          </w:rPr>
          <w:t>Ready</w:t>
        </w:r>
        <w:r w:rsidRPr="00D15B24">
          <w:rPr>
            <w:rFonts w:ascii="National 2 Light" w:hAnsi="National 2 Light"/>
            <w:i/>
            <w:spacing w:val="-5"/>
            <w:sz w:val="18"/>
            <w:szCs w:val="18"/>
          </w:rPr>
          <w:t xml:space="preserve"> </w:t>
        </w:r>
        <w:r w:rsidRPr="00D15B24">
          <w:rPr>
            <w:rFonts w:ascii="National 2 Light" w:hAnsi="National 2 Light"/>
            <w:i/>
            <w:sz w:val="18"/>
            <w:szCs w:val="18"/>
          </w:rPr>
          <w:t>Fund</w:t>
        </w:r>
        <w:r w:rsidRPr="00D15B24">
          <w:rPr>
            <w:rFonts w:ascii="National 2 Light" w:hAnsi="National 2 Light"/>
            <w:i/>
            <w:spacing w:val="70"/>
            <w:w w:val="150"/>
            <w:sz w:val="18"/>
            <w:szCs w:val="18"/>
          </w:rPr>
          <w:t xml:space="preserve"> </w:t>
        </w:r>
        <w:r w:rsidRPr="00D15B24">
          <w:rPr>
            <w:rFonts w:ascii="National 2 Light" w:hAnsi="National 2 Light"/>
            <w:sz w:val="18"/>
            <w:szCs w:val="18"/>
          </w:rPr>
          <w:t>Guidelines</w:t>
        </w:r>
        <w:r w:rsidRPr="00D15B24">
          <w:rPr>
            <w:rFonts w:ascii="National 2 Light" w:hAnsi="National 2 Light"/>
            <w:spacing w:val="-3"/>
            <w:sz w:val="18"/>
            <w:szCs w:val="18"/>
          </w:rPr>
          <w:t xml:space="preserve"> Round One Reducing our Climate Impact </w:t>
        </w:r>
        <w:r w:rsidRPr="00D15B24">
          <w:rPr>
            <w:rFonts w:ascii="National 2 Light" w:hAnsi="National 2 Light"/>
            <w:sz w:val="18"/>
            <w:szCs w:val="18"/>
          </w:rPr>
          <w:t>2026/27</w:t>
        </w:r>
        <w:r w:rsidRPr="00D15B24">
          <w:rPr>
            <w:rFonts w:ascii="National 2 Light" w:hAnsi="National 2 Light"/>
            <w:spacing w:val="42"/>
            <w:sz w:val="18"/>
            <w:szCs w:val="18"/>
          </w:rPr>
          <w:t xml:space="preserve"> </w:t>
        </w:r>
        <w:r w:rsidRPr="00D15B24">
          <w:rPr>
            <w:rFonts w:ascii="National 2 Light" w:hAnsi="National 2 Light"/>
            <w:sz w:val="18"/>
            <w:szCs w:val="18"/>
          </w:rPr>
          <w:fldChar w:fldCharType="begin"/>
        </w:r>
        <w:r w:rsidRPr="00D15B24">
          <w:rPr>
            <w:rFonts w:ascii="National 2 Light" w:hAnsi="National 2 Light"/>
            <w:sz w:val="18"/>
            <w:szCs w:val="18"/>
          </w:rPr>
          <w:instrText xml:space="preserve"> PAGE   \* MERGEFORMAT </w:instrText>
        </w:r>
        <w:r w:rsidRPr="00D15B24">
          <w:rPr>
            <w:rFonts w:ascii="National 2 Light" w:hAnsi="National 2 Light"/>
            <w:sz w:val="18"/>
            <w:szCs w:val="18"/>
          </w:rPr>
          <w:fldChar w:fldCharType="separate"/>
        </w:r>
        <w:r w:rsidRPr="00D15B24">
          <w:rPr>
            <w:rFonts w:ascii="National 2 Light" w:hAnsi="National 2 Light"/>
            <w:noProof/>
            <w:sz w:val="18"/>
            <w:szCs w:val="18"/>
          </w:rPr>
          <w:t>2</w:t>
        </w:r>
        <w:r w:rsidRPr="00D15B24">
          <w:rPr>
            <w:rFonts w:ascii="National 2 Light" w:hAnsi="National 2 Light"/>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7EC6" w14:textId="77777777" w:rsidR="00F55731" w:rsidRDefault="00F55731" w:rsidP="004A1B6F">
      <w:r>
        <w:separator/>
      </w:r>
    </w:p>
  </w:footnote>
  <w:footnote w:type="continuationSeparator" w:id="0">
    <w:p w14:paraId="35B16580" w14:textId="77777777" w:rsidR="00F55731" w:rsidRDefault="00F55731" w:rsidP="004A1B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96C"/>
    <w:multiLevelType w:val="hybridMultilevel"/>
    <w:tmpl w:val="527A71AA"/>
    <w:lvl w:ilvl="0" w:tplc="14090001">
      <w:start w:val="1"/>
      <w:numFmt w:val="bullet"/>
      <w:lvlText w:val=""/>
      <w:lvlJc w:val="left"/>
      <w:pPr>
        <w:ind w:left="1288" w:hanging="360"/>
      </w:pPr>
      <w:rPr>
        <w:rFonts w:ascii="Symbol" w:hAnsi="Symbol" w:hint="default"/>
      </w:rPr>
    </w:lvl>
    <w:lvl w:ilvl="1" w:tplc="14090003">
      <w:start w:val="1"/>
      <w:numFmt w:val="bullet"/>
      <w:lvlText w:val="o"/>
      <w:lvlJc w:val="left"/>
      <w:pPr>
        <w:ind w:left="2008" w:hanging="360"/>
      </w:pPr>
      <w:rPr>
        <w:rFonts w:ascii="Courier New" w:hAnsi="Courier New" w:cs="Courier New" w:hint="default"/>
      </w:rPr>
    </w:lvl>
    <w:lvl w:ilvl="2" w:tplc="14090005" w:tentative="1">
      <w:start w:val="1"/>
      <w:numFmt w:val="bullet"/>
      <w:lvlText w:val=""/>
      <w:lvlJc w:val="left"/>
      <w:pPr>
        <w:ind w:left="2728" w:hanging="360"/>
      </w:pPr>
      <w:rPr>
        <w:rFonts w:ascii="Wingdings" w:hAnsi="Wingdings" w:hint="default"/>
      </w:rPr>
    </w:lvl>
    <w:lvl w:ilvl="3" w:tplc="14090001" w:tentative="1">
      <w:start w:val="1"/>
      <w:numFmt w:val="bullet"/>
      <w:lvlText w:val=""/>
      <w:lvlJc w:val="left"/>
      <w:pPr>
        <w:ind w:left="3448" w:hanging="360"/>
      </w:pPr>
      <w:rPr>
        <w:rFonts w:ascii="Symbol" w:hAnsi="Symbol" w:hint="default"/>
      </w:rPr>
    </w:lvl>
    <w:lvl w:ilvl="4" w:tplc="14090003" w:tentative="1">
      <w:start w:val="1"/>
      <w:numFmt w:val="bullet"/>
      <w:lvlText w:val="o"/>
      <w:lvlJc w:val="left"/>
      <w:pPr>
        <w:ind w:left="4168" w:hanging="360"/>
      </w:pPr>
      <w:rPr>
        <w:rFonts w:ascii="Courier New" w:hAnsi="Courier New" w:cs="Courier New" w:hint="default"/>
      </w:rPr>
    </w:lvl>
    <w:lvl w:ilvl="5" w:tplc="14090005" w:tentative="1">
      <w:start w:val="1"/>
      <w:numFmt w:val="bullet"/>
      <w:lvlText w:val=""/>
      <w:lvlJc w:val="left"/>
      <w:pPr>
        <w:ind w:left="4888" w:hanging="360"/>
      </w:pPr>
      <w:rPr>
        <w:rFonts w:ascii="Wingdings" w:hAnsi="Wingdings" w:hint="default"/>
      </w:rPr>
    </w:lvl>
    <w:lvl w:ilvl="6" w:tplc="14090001" w:tentative="1">
      <w:start w:val="1"/>
      <w:numFmt w:val="bullet"/>
      <w:lvlText w:val=""/>
      <w:lvlJc w:val="left"/>
      <w:pPr>
        <w:ind w:left="5608" w:hanging="360"/>
      </w:pPr>
      <w:rPr>
        <w:rFonts w:ascii="Symbol" w:hAnsi="Symbol" w:hint="default"/>
      </w:rPr>
    </w:lvl>
    <w:lvl w:ilvl="7" w:tplc="14090003" w:tentative="1">
      <w:start w:val="1"/>
      <w:numFmt w:val="bullet"/>
      <w:lvlText w:val="o"/>
      <w:lvlJc w:val="left"/>
      <w:pPr>
        <w:ind w:left="6328" w:hanging="360"/>
      </w:pPr>
      <w:rPr>
        <w:rFonts w:ascii="Courier New" w:hAnsi="Courier New" w:cs="Courier New" w:hint="default"/>
      </w:rPr>
    </w:lvl>
    <w:lvl w:ilvl="8" w:tplc="14090005" w:tentative="1">
      <w:start w:val="1"/>
      <w:numFmt w:val="bullet"/>
      <w:lvlText w:val=""/>
      <w:lvlJc w:val="left"/>
      <w:pPr>
        <w:ind w:left="7048" w:hanging="360"/>
      </w:pPr>
      <w:rPr>
        <w:rFonts w:ascii="Wingdings" w:hAnsi="Wingdings" w:hint="default"/>
      </w:rPr>
    </w:lvl>
  </w:abstractNum>
  <w:abstractNum w:abstractNumId="1" w15:restartNumberingAfterBreak="0">
    <w:nsid w:val="0F880677"/>
    <w:multiLevelType w:val="hybridMultilevel"/>
    <w:tmpl w:val="537401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2A33BE"/>
    <w:multiLevelType w:val="hybridMultilevel"/>
    <w:tmpl w:val="61487C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92F5919"/>
    <w:multiLevelType w:val="hybridMultilevel"/>
    <w:tmpl w:val="9A8A0B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C80E35"/>
    <w:multiLevelType w:val="hybridMultilevel"/>
    <w:tmpl w:val="1B40E748"/>
    <w:lvl w:ilvl="0" w:tplc="DE54E050">
      <w:start w:val="1"/>
      <w:numFmt w:val="decimal"/>
      <w:lvlText w:val="%1."/>
      <w:lvlJc w:val="left"/>
      <w:pPr>
        <w:ind w:left="792" w:hanging="360"/>
      </w:pPr>
      <w:rPr>
        <w:rFonts w:hint="default"/>
      </w:rPr>
    </w:lvl>
    <w:lvl w:ilvl="1" w:tplc="14090019" w:tentative="1">
      <w:start w:val="1"/>
      <w:numFmt w:val="lowerLetter"/>
      <w:lvlText w:val="%2."/>
      <w:lvlJc w:val="left"/>
      <w:pPr>
        <w:ind w:left="1512" w:hanging="360"/>
      </w:pPr>
    </w:lvl>
    <w:lvl w:ilvl="2" w:tplc="1409001B" w:tentative="1">
      <w:start w:val="1"/>
      <w:numFmt w:val="lowerRoman"/>
      <w:lvlText w:val="%3."/>
      <w:lvlJc w:val="right"/>
      <w:pPr>
        <w:ind w:left="2232" w:hanging="180"/>
      </w:pPr>
    </w:lvl>
    <w:lvl w:ilvl="3" w:tplc="1409000F" w:tentative="1">
      <w:start w:val="1"/>
      <w:numFmt w:val="decimal"/>
      <w:lvlText w:val="%4."/>
      <w:lvlJc w:val="left"/>
      <w:pPr>
        <w:ind w:left="2952" w:hanging="360"/>
      </w:pPr>
    </w:lvl>
    <w:lvl w:ilvl="4" w:tplc="14090019" w:tentative="1">
      <w:start w:val="1"/>
      <w:numFmt w:val="lowerLetter"/>
      <w:lvlText w:val="%5."/>
      <w:lvlJc w:val="left"/>
      <w:pPr>
        <w:ind w:left="3672" w:hanging="360"/>
      </w:pPr>
    </w:lvl>
    <w:lvl w:ilvl="5" w:tplc="1409001B" w:tentative="1">
      <w:start w:val="1"/>
      <w:numFmt w:val="lowerRoman"/>
      <w:lvlText w:val="%6."/>
      <w:lvlJc w:val="right"/>
      <w:pPr>
        <w:ind w:left="4392" w:hanging="180"/>
      </w:pPr>
    </w:lvl>
    <w:lvl w:ilvl="6" w:tplc="1409000F" w:tentative="1">
      <w:start w:val="1"/>
      <w:numFmt w:val="decimal"/>
      <w:lvlText w:val="%7."/>
      <w:lvlJc w:val="left"/>
      <w:pPr>
        <w:ind w:left="5112" w:hanging="360"/>
      </w:pPr>
    </w:lvl>
    <w:lvl w:ilvl="7" w:tplc="14090019" w:tentative="1">
      <w:start w:val="1"/>
      <w:numFmt w:val="lowerLetter"/>
      <w:lvlText w:val="%8."/>
      <w:lvlJc w:val="left"/>
      <w:pPr>
        <w:ind w:left="5832" w:hanging="360"/>
      </w:pPr>
    </w:lvl>
    <w:lvl w:ilvl="8" w:tplc="1409001B" w:tentative="1">
      <w:start w:val="1"/>
      <w:numFmt w:val="lowerRoman"/>
      <w:lvlText w:val="%9."/>
      <w:lvlJc w:val="right"/>
      <w:pPr>
        <w:ind w:left="6552" w:hanging="180"/>
      </w:pPr>
    </w:lvl>
  </w:abstractNum>
  <w:abstractNum w:abstractNumId="5" w15:restartNumberingAfterBreak="0">
    <w:nsid w:val="1C994F91"/>
    <w:multiLevelType w:val="hybridMultilevel"/>
    <w:tmpl w:val="649C4322"/>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6" w15:restartNumberingAfterBreak="0">
    <w:nsid w:val="1D5A3B98"/>
    <w:multiLevelType w:val="hybridMultilevel"/>
    <w:tmpl w:val="DC8C767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1D7D0309"/>
    <w:multiLevelType w:val="hybridMultilevel"/>
    <w:tmpl w:val="2766BB2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 w15:restartNumberingAfterBreak="0">
    <w:nsid w:val="1DE10213"/>
    <w:multiLevelType w:val="hybridMultilevel"/>
    <w:tmpl w:val="93221686"/>
    <w:lvl w:ilvl="0" w:tplc="1409000F">
      <w:start w:val="1"/>
      <w:numFmt w:val="decimal"/>
      <w:lvlText w:val="%1."/>
      <w:lvlJc w:val="left"/>
      <w:pPr>
        <w:ind w:left="1152" w:hanging="360"/>
      </w:pPr>
    </w:lvl>
    <w:lvl w:ilvl="1" w:tplc="14090019" w:tentative="1">
      <w:start w:val="1"/>
      <w:numFmt w:val="lowerLetter"/>
      <w:lvlText w:val="%2."/>
      <w:lvlJc w:val="left"/>
      <w:pPr>
        <w:ind w:left="1872" w:hanging="360"/>
      </w:pPr>
    </w:lvl>
    <w:lvl w:ilvl="2" w:tplc="1409001B" w:tentative="1">
      <w:start w:val="1"/>
      <w:numFmt w:val="lowerRoman"/>
      <w:lvlText w:val="%3."/>
      <w:lvlJc w:val="right"/>
      <w:pPr>
        <w:ind w:left="2592" w:hanging="180"/>
      </w:pPr>
    </w:lvl>
    <w:lvl w:ilvl="3" w:tplc="1409000F" w:tentative="1">
      <w:start w:val="1"/>
      <w:numFmt w:val="decimal"/>
      <w:lvlText w:val="%4."/>
      <w:lvlJc w:val="left"/>
      <w:pPr>
        <w:ind w:left="3312" w:hanging="360"/>
      </w:pPr>
    </w:lvl>
    <w:lvl w:ilvl="4" w:tplc="14090019" w:tentative="1">
      <w:start w:val="1"/>
      <w:numFmt w:val="lowerLetter"/>
      <w:lvlText w:val="%5."/>
      <w:lvlJc w:val="left"/>
      <w:pPr>
        <w:ind w:left="4032" w:hanging="360"/>
      </w:pPr>
    </w:lvl>
    <w:lvl w:ilvl="5" w:tplc="1409001B" w:tentative="1">
      <w:start w:val="1"/>
      <w:numFmt w:val="lowerRoman"/>
      <w:lvlText w:val="%6."/>
      <w:lvlJc w:val="right"/>
      <w:pPr>
        <w:ind w:left="4752" w:hanging="180"/>
      </w:pPr>
    </w:lvl>
    <w:lvl w:ilvl="6" w:tplc="1409000F" w:tentative="1">
      <w:start w:val="1"/>
      <w:numFmt w:val="decimal"/>
      <w:lvlText w:val="%7."/>
      <w:lvlJc w:val="left"/>
      <w:pPr>
        <w:ind w:left="5472" w:hanging="360"/>
      </w:pPr>
    </w:lvl>
    <w:lvl w:ilvl="7" w:tplc="14090019" w:tentative="1">
      <w:start w:val="1"/>
      <w:numFmt w:val="lowerLetter"/>
      <w:lvlText w:val="%8."/>
      <w:lvlJc w:val="left"/>
      <w:pPr>
        <w:ind w:left="6192" w:hanging="360"/>
      </w:pPr>
    </w:lvl>
    <w:lvl w:ilvl="8" w:tplc="1409001B" w:tentative="1">
      <w:start w:val="1"/>
      <w:numFmt w:val="lowerRoman"/>
      <w:lvlText w:val="%9."/>
      <w:lvlJc w:val="right"/>
      <w:pPr>
        <w:ind w:left="6912" w:hanging="180"/>
      </w:pPr>
    </w:lvl>
  </w:abstractNum>
  <w:abstractNum w:abstractNumId="9" w15:restartNumberingAfterBreak="0">
    <w:nsid w:val="206B63F0"/>
    <w:multiLevelType w:val="hybridMultilevel"/>
    <w:tmpl w:val="7868ABC8"/>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10" w15:restartNumberingAfterBreak="0">
    <w:nsid w:val="24EE0111"/>
    <w:multiLevelType w:val="hybridMultilevel"/>
    <w:tmpl w:val="3CB8BB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594495E"/>
    <w:multiLevelType w:val="multilevel"/>
    <w:tmpl w:val="58065192"/>
    <w:lvl w:ilvl="0">
      <w:start w:val="1"/>
      <w:numFmt w:val="decimal"/>
      <w:lvlText w:val="%1."/>
      <w:lvlJc w:val="left"/>
      <w:pPr>
        <w:ind w:left="926" w:hanging="358"/>
      </w:pPr>
      <w:rPr>
        <w:rFonts w:hint="default"/>
        <w:spacing w:val="0"/>
        <w:w w:val="100"/>
        <w:lang w:val="en-US" w:eastAsia="en-US" w:bidi="ar-SA"/>
      </w:rPr>
    </w:lvl>
    <w:lvl w:ilvl="1">
      <w:start w:val="1"/>
      <w:numFmt w:val="decimal"/>
      <w:lvlText w:val="%1.%2"/>
      <w:lvlJc w:val="left"/>
      <w:pPr>
        <w:ind w:left="568" w:hanging="317"/>
      </w:pPr>
      <w:rPr>
        <w:rFonts w:ascii="National 2" w:eastAsia="National 2" w:hAnsi="National 2" w:cs="National 2" w:hint="default"/>
        <w:b w:val="0"/>
        <w:bCs w:val="0"/>
        <w:i w:val="0"/>
        <w:iCs w:val="0"/>
        <w:spacing w:val="0"/>
        <w:w w:val="100"/>
        <w:sz w:val="22"/>
        <w:szCs w:val="22"/>
        <w:lang w:val="en-US" w:eastAsia="en-US" w:bidi="ar-SA"/>
      </w:rPr>
    </w:lvl>
    <w:lvl w:ilvl="2">
      <w:start w:val="3"/>
      <w:numFmt w:val="decimal"/>
      <w:lvlText w:val="%3."/>
      <w:lvlJc w:val="left"/>
      <w:pPr>
        <w:ind w:left="7073" w:hanging="230"/>
      </w:pPr>
      <w:rPr>
        <w:rFonts w:ascii="National 2" w:eastAsia="National 2" w:hAnsi="National 2" w:cs="National 2" w:hint="default"/>
        <w:b/>
        <w:bCs/>
        <w:i w:val="0"/>
        <w:iCs w:val="0"/>
        <w:color w:val="FFFFFF"/>
        <w:spacing w:val="-3"/>
        <w:w w:val="100"/>
        <w:sz w:val="22"/>
        <w:szCs w:val="22"/>
        <w:lang w:val="en-US" w:eastAsia="en-US" w:bidi="ar-SA"/>
      </w:rPr>
    </w:lvl>
    <w:lvl w:ilvl="3">
      <w:start w:val="1"/>
      <w:numFmt w:val="decimal"/>
      <w:lvlText w:val="%3.%4"/>
      <w:lvlJc w:val="left"/>
      <w:pPr>
        <w:ind w:left="6539" w:hanging="218"/>
        <w:jc w:val="right"/>
      </w:pPr>
      <w:rPr>
        <w:rFonts w:ascii="National 2" w:eastAsia="National 2" w:hAnsi="National 2" w:cs="National 2" w:hint="default"/>
        <w:b w:val="0"/>
        <w:bCs w:val="0"/>
        <w:i w:val="0"/>
        <w:iCs w:val="0"/>
        <w:color w:val="FFFFFF"/>
        <w:spacing w:val="-12"/>
        <w:w w:val="100"/>
        <w:sz w:val="16"/>
        <w:szCs w:val="16"/>
        <w:lang w:val="en-US" w:eastAsia="en-US" w:bidi="ar-SA"/>
      </w:rPr>
    </w:lvl>
    <w:lvl w:ilvl="4">
      <w:numFmt w:val="bullet"/>
      <w:lvlText w:val=""/>
      <w:lvlJc w:val="left"/>
      <w:pPr>
        <w:ind w:left="1644" w:hanging="358"/>
      </w:pPr>
      <w:rPr>
        <w:rFonts w:ascii="Symbol" w:eastAsia="Symbol" w:hAnsi="Symbol" w:cs="Symbol" w:hint="default"/>
        <w:b w:val="0"/>
        <w:bCs w:val="0"/>
        <w:i w:val="0"/>
        <w:iCs w:val="0"/>
        <w:spacing w:val="0"/>
        <w:w w:val="100"/>
        <w:sz w:val="22"/>
        <w:szCs w:val="22"/>
        <w:lang w:val="en-US" w:eastAsia="en-US" w:bidi="ar-SA"/>
      </w:rPr>
    </w:lvl>
    <w:lvl w:ilvl="5">
      <w:numFmt w:val="bullet"/>
      <w:lvlText w:val="•"/>
      <w:lvlJc w:val="left"/>
      <w:pPr>
        <w:ind w:left="7293" w:hanging="358"/>
      </w:pPr>
      <w:rPr>
        <w:rFonts w:hint="default"/>
        <w:lang w:val="en-US" w:eastAsia="en-US" w:bidi="ar-SA"/>
      </w:rPr>
    </w:lvl>
    <w:lvl w:ilvl="6">
      <w:numFmt w:val="bullet"/>
      <w:lvlText w:val="•"/>
      <w:lvlJc w:val="left"/>
      <w:pPr>
        <w:ind w:left="7506" w:hanging="358"/>
      </w:pPr>
      <w:rPr>
        <w:rFonts w:hint="default"/>
        <w:lang w:val="en-US" w:eastAsia="en-US" w:bidi="ar-SA"/>
      </w:rPr>
    </w:lvl>
    <w:lvl w:ilvl="7">
      <w:numFmt w:val="bullet"/>
      <w:lvlText w:val="•"/>
      <w:lvlJc w:val="left"/>
      <w:pPr>
        <w:ind w:left="7719" w:hanging="358"/>
      </w:pPr>
      <w:rPr>
        <w:rFonts w:hint="default"/>
        <w:lang w:val="en-US" w:eastAsia="en-US" w:bidi="ar-SA"/>
      </w:rPr>
    </w:lvl>
    <w:lvl w:ilvl="8">
      <w:numFmt w:val="bullet"/>
      <w:lvlText w:val="•"/>
      <w:lvlJc w:val="left"/>
      <w:pPr>
        <w:ind w:left="7932" w:hanging="358"/>
      </w:pPr>
      <w:rPr>
        <w:rFonts w:hint="default"/>
        <w:lang w:val="en-US" w:eastAsia="en-US" w:bidi="ar-SA"/>
      </w:rPr>
    </w:lvl>
  </w:abstractNum>
  <w:abstractNum w:abstractNumId="12" w15:restartNumberingAfterBreak="0">
    <w:nsid w:val="260D0876"/>
    <w:multiLevelType w:val="hybridMultilevel"/>
    <w:tmpl w:val="9956FC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262238F"/>
    <w:multiLevelType w:val="hybridMultilevel"/>
    <w:tmpl w:val="AFBA0B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4880953"/>
    <w:multiLevelType w:val="hybridMultilevel"/>
    <w:tmpl w:val="8F1216B6"/>
    <w:lvl w:ilvl="0" w:tplc="0F5EF332">
      <w:start w:val="1"/>
      <w:numFmt w:val="decimal"/>
      <w:lvlText w:val="%1."/>
      <w:lvlJc w:val="left"/>
      <w:pPr>
        <w:ind w:left="792" w:hanging="360"/>
      </w:pPr>
      <w:rPr>
        <w:rFonts w:hint="default"/>
      </w:rPr>
    </w:lvl>
    <w:lvl w:ilvl="1" w:tplc="14090019" w:tentative="1">
      <w:start w:val="1"/>
      <w:numFmt w:val="lowerLetter"/>
      <w:lvlText w:val="%2."/>
      <w:lvlJc w:val="left"/>
      <w:pPr>
        <w:ind w:left="1512" w:hanging="360"/>
      </w:pPr>
    </w:lvl>
    <w:lvl w:ilvl="2" w:tplc="1409001B" w:tentative="1">
      <w:start w:val="1"/>
      <w:numFmt w:val="lowerRoman"/>
      <w:lvlText w:val="%3."/>
      <w:lvlJc w:val="right"/>
      <w:pPr>
        <w:ind w:left="2232" w:hanging="180"/>
      </w:pPr>
    </w:lvl>
    <w:lvl w:ilvl="3" w:tplc="1409000F" w:tentative="1">
      <w:start w:val="1"/>
      <w:numFmt w:val="decimal"/>
      <w:lvlText w:val="%4."/>
      <w:lvlJc w:val="left"/>
      <w:pPr>
        <w:ind w:left="2952" w:hanging="360"/>
      </w:pPr>
    </w:lvl>
    <w:lvl w:ilvl="4" w:tplc="14090019" w:tentative="1">
      <w:start w:val="1"/>
      <w:numFmt w:val="lowerLetter"/>
      <w:lvlText w:val="%5."/>
      <w:lvlJc w:val="left"/>
      <w:pPr>
        <w:ind w:left="3672" w:hanging="360"/>
      </w:pPr>
    </w:lvl>
    <w:lvl w:ilvl="5" w:tplc="1409001B" w:tentative="1">
      <w:start w:val="1"/>
      <w:numFmt w:val="lowerRoman"/>
      <w:lvlText w:val="%6."/>
      <w:lvlJc w:val="right"/>
      <w:pPr>
        <w:ind w:left="4392" w:hanging="180"/>
      </w:pPr>
    </w:lvl>
    <w:lvl w:ilvl="6" w:tplc="1409000F" w:tentative="1">
      <w:start w:val="1"/>
      <w:numFmt w:val="decimal"/>
      <w:lvlText w:val="%7."/>
      <w:lvlJc w:val="left"/>
      <w:pPr>
        <w:ind w:left="5112" w:hanging="360"/>
      </w:pPr>
    </w:lvl>
    <w:lvl w:ilvl="7" w:tplc="14090019" w:tentative="1">
      <w:start w:val="1"/>
      <w:numFmt w:val="lowerLetter"/>
      <w:lvlText w:val="%8."/>
      <w:lvlJc w:val="left"/>
      <w:pPr>
        <w:ind w:left="5832" w:hanging="360"/>
      </w:pPr>
    </w:lvl>
    <w:lvl w:ilvl="8" w:tplc="1409001B" w:tentative="1">
      <w:start w:val="1"/>
      <w:numFmt w:val="lowerRoman"/>
      <w:lvlText w:val="%9."/>
      <w:lvlJc w:val="right"/>
      <w:pPr>
        <w:ind w:left="6552" w:hanging="180"/>
      </w:pPr>
    </w:lvl>
  </w:abstractNum>
  <w:abstractNum w:abstractNumId="15" w15:restartNumberingAfterBreak="0">
    <w:nsid w:val="45D41AE6"/>
    <w:multiLevelType w:val="hybridMultilevel"/>
    <w:tmpl w:val="28023020"/>
    <w:lvl w:ilvl="0" w:tplc="AD32F69E">
      <w:numFmt w:val="bullet"/>
      <w:lvlText w:val=""/>
      <w:lvlJc w:val="left"/>
      <w:pPr>
        <w:ind w:left="566" w:hanging="281"/>
      </w:pPr>
      <w:rPr>
        <w:rFonts w:ascii="Symbol" w:eastAsia="Symbol" w:hAnsi="Symbol" w:cs="Symbol" w:hint="default"/>
        <w:b w:val="0"/>
        <w:bCs w:val="0"/>
        <w:i w:val="0"/>
        <w:iCs w:val="0"/>
        <w:spacing w:val="0"/>
        <w:w w:val="100"/>
        <w:sz w:val="22"/>
        <w:szCs w:val="22"/>
        <w:lang w:val="en-US" w:eastAsia="en-US" w:bidi="ar-SA"/>
      </w:rPr>
    </w:lvl>
    <w:lvl w:ilvl="1" w:tplc="BB961802">
      <w:numFmt w:val="bullet"/>
      <w:lvlText w:val="•"/>
      <w:lvlJc w:val="left"/>
      <w:pPr>
        <w:ind w:left="1666" w:hanging="281"/>
      </w:pPr>
      <w:rPr>
        <w:rFonts w:hint="default"/>
        <w:lang w:val="en-US" w:eastAsia="en-US" w:bidi="ar-SA"/>
      </w:rPr>
    </w:lvl>
    <w:lvl w:ilvl="2" w:tplc="465A743E">
      <w:numFmt w:val="bullet"/>
      <w:lvlText w:val="•"/>
      <w:lvlJc w:val="left"/>
      <w:pPr>
        <w:ind w:left="2772" w:hanging="281"/>
      </w:pPr>
      <w:rPr>
        <w:rFonts w:hint="default"/>
        <w:lang w:val="en-US" w:eastAsia="en-US" w:bidi="ar-SA"/>
      </w:rPr>
    </w:lvl>
    <w:lvl w:ilvl="3" w:tplc="F2AEB9A2">
      <w:numFmt w:val="bullet"/>
      <w:lvlText w:val="•"/>
      <w:lvlJc w:val="left"/>
      <w:pPr>
        <w:ind w:left="3879" w:hanging="281"/>
      </w:pPr>
      <w:rPr>
        <w:rFonts w:hint="default"/>
        <w:lang w:val="en-US" w:eastAsia="en-US" w:bidi="ar-SA"/>
      </w:rPr>
    </w:lvl>
    <w:lvl w:ilvl="4" w:tplc="0246A882">
      <w:numFmt w:val="bullet"/>
      <w:lvlText w:val="•"/>
      <w:lvlJc w:val="left"/>
      <w:pPr>
        <w:ind w:left="4985" w:hanging="281"/>
      </w:pPr>
      <w:rPr>
        <w:rFonts w:hint="default"/>
        <w:lang w:val="en-US" w:eastAsia="en-US" w:bidi="ar-SA"/>
      </w:rPr>
    </w:lvl>
    <w:lvl w:ilvl="5" w:tplc="F8DCCDCE">
      <w:numFmt w:val="bullet"/>
      <w:lvlText w:val="•"/>
      <w:lvlJc w:val="left"/>
      <w:pPr>
        <w:ind w:left="6091" w:hanging="281"/>
      </w:pPr>
      <w:rPr>
        <w:rFonts w:hint="default"/>
        <w:lang w:val="en-US" w:eastAsia="en-US" w:bidi="ar-SA"/>
      </w:rPr>
    </w:lvl>
    <w:lvl w:ilvl="6" w:tplc="DF30EFC4">
      <w:numFmt w:val="bullet"/>
      <w:lvlText w:val="•"/>
      <w:lvlJc w:val="left"/>
      <w:pPr>
        <w:ind w:left="7198" w:hanging="281"/>
      </w:pPr>
      <w:rPr>
        <w:rFonts w:hint="default"/>
        <w:lang w:val="en-US" w:eastAsia="en-US" w:bidi="ar-SA"/>
      </w:rPr>
    </w:lvl>
    <w:lvl w:ilvl="7" w:tplc="DC7C2864">
      <w:numFmt w:val="bullet"/>
      <w:lvlText w:val="•"/>
      <w:lvlJc w:val="left"/>
      <w:pPr>
        <w:ind w:left="8304" w:hanging="281"/>
      </w:pPr>
      <w:rPr>
        <w:rFonts w:hint="default"/>
        <w:lang w:val="en-US" w:eastAsia="en-US" w:bidi="ar-SA"/>
      </w:rPr>
    </w:lvl>
    <w:lvl w:ilvl="8" w:tplc="F6FA7A14">
      <w:numFmt w:val="bullet"/>
      <w:lvlText w:val="•"/>
      <w:lvlJc w:val="left"/>
      <w:pPr>
        <w:ind w:left="9410" w:hanging="281"/>
      </w:pPr>
      <w:rPr>
        <w:rFonts w:hint="default"/>
        <w:lang w:val="en-US" w:eastAsia="en-US" w:bidi="ar-SA"/>
      </w:rPr>
    </w:lvl>
  </w:abstractNum>
  <w:abstractNum w:abstractNumId="16" w15:restartNumberingAfterBreak="0">
    <w:nsid w:val="48A932C5"/>
    <w:multiLevelType w:val="hybridMultilevel"/>
    <w:tmpl w:val="D86E804A"/>
    <w:lvl w:ilvl="0" w:tplc="14090001">
      <w:start w:val="1"/>
      <w:numFmt w:val="bullet"/>
      <w:lvlText w:val=""/>
      <w:lvlJc w:val="left"/>
      <w:pPr>
        <w:ind w:left="1152" w:hanging="360"/>
      </w:pPr>
      <w:rPr>
        <w:rFonts w:ascii="Symbol" w:hAnsi="Symbol" w:hint="default"/>
      </w:rPr>
    </w:lvl>
    <w:lvl w:ilvl="1" w:tplc="14090003" w:tentative="1">
      <w:start w:val="1"/>
      <w:numFmt w:val="bullet"/>
      <w:lvlText w:val="o"/>
      <w:lvlJc w:val="left"/>
      <w:pPr>
        <w:ind w:left="1872" w:hanging="360"/>
      </w:pPr>
      <w:rPr>
        <w:rFonts w:ascii="Courier New" w:hAnsi="Courier New" w:cs="Courier New" w:hint="default"/>
      </w:rPr>
    </w:lvl>
    <w:lvl w:ilvl="2" w:tplc="14090005" w:tentative="1">
      <w:start w:val="1"/>
      <w:numFmt w:val="bullet"/>
      <w:lvlText w:val=""/>
      <w:lvlJc w:val="left"/>
      <w:pPr>
        <w:ind w:left="2592" w:hanging="360"/>
      </w:pPr>
      <w:rPr>
        <w:rFonts w:ascii="Wingdings" w:hAnsi="Wingdings" w:hint="default"/>
      </w:rPr>
    </w:lvl>
    <w:lvl w:ilvl="3" w:tplc="14090001" w:tentative="1">
      <w:start w:val="1"/>
      <w:numFmt w:val="bullet"/>
      <w:lvlText w:val=""/>
      <w:lvlJc w:val="left"/>
      <w:pPr>
        <w:ind w:left="3312" w:hanging="360"/>
      </w:pPr>
      <w:rPr>
        <w:rFonts w:ascii="Symbol" w:hAnsi="Symbol" w:hint="default"/>
      </w:rPr>
    </w:lvl>
    <w:lvl w:ilvl="4" w:tplc="14090003" w:tentative="1">
      <w:start w:val="1"/>
      <w:numFmt w:val="bullet"/>
      <w:lvlText w:val="o"/>
      <w:lvlJc w:val="left"/>
      <w:pPr>
        <w:ind w:left="4032" w:hanging="360"/>
      </w:pPr>
      <w:rPr>
        <w:rFonts w:ascii="Courier New" w:hAnsi="Courier New" w:cs="Courier New" w:hint="default"/>
      </w:rPr>
    </w:lvl>
    <w:lvl w:ilvl="5" w:tplc="14090005" w:tentative="1">
      <w:start w:val="1"/>
      <w:numFmt w:val="bullet"/>
      <w:lvlText w:val=""/>
      <w:lvlJc w:val="left"/>
      <w:pPr>
        <w:ind w:left="4752" w:hanging="360"/>
      </w:pPr>
      <w:rPr>
        <w:rFonts w:ascii="Wingdings" w:hAnsi="Wingdings" w:hint="default"/>
      </w:rPr>
    </w:lvl>
    <w:lvl w:ilvl="6" w:tplc="14090001" w:tentative="1">
      <w:start w:val="1"/>
      <w:numFmt w:val="bullet"/>
      <w:lvlText w:val=""/>
      <w:lvlJc w:val="left"/>
      <w:pPr>
        <w:ind w:left="5472" w:hanging="360"/>
      </w:pPr>
      <w:rPr>
        <w:rFonts w:ascii="Symbol" w:hAnsi="Symbol" w:hint="default"/>
      </w:rPr>
    </w:lvl>
    <w:lvl w:ilvl="7" w:tplc="14090003" w:tentative="1">
      <w:start w:val="1"/>
      <w:numFmt w:val="bullet"/>
      <w:lvlText w:val="o"/>
      <w:lvlJc w:val="left"/>
      <w:pPr>
        <w:ind w:left="6192" w:hanging="360"/>
      </w:pPr>
      <w:rPr>
        <w:rFonts w:ascii="Courier New" w:hAnsi="Courier New" w:cs="Courier New" w:hint="default"/>
      </w:rPr>
    </w:lvl>
    <w:lvl w:ilvl="8" w:tplc="14090005" w:tentative="1">
      <w:start w:val="1"/>
      <w:numFmt w:val="bullet"/>
      <w:lvlText w:val=""/>
      <w:lvlJc w:val="left"/>
      <w:pPr>
        <w:ind w:left="6912" w:hanging="360"/>
      </w:pPr>
      <w:rPr>
        <w:rFonts w:ascii="Wingdings" w:hAnsi="Wingdings" w:hint="default"/>
      </w:rPr>
    </w:lvl>
  </w:abstractNum>
  <w:abstractNum w:abstractNumId="17" w15:restartNumberingAfterBreak="0">
    <w:nsid w:val="49C01421"/>
    <w:multiLevelType w:val="hybridMultilevel"/>
    <w:tmpl w:val="F3B04E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B3A37A6"/>
    <w:multiLevelType w:val="hybridMultilevel"/>
    <w:tmpl w:val="206E91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C1D4626"/>
    <w:multiLevelType w:val="hybridMultilevel"/>
    <w:tmpl w:val="AD7629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046553C"/>
    <w:multiLevelType w:val="hybridMultilevel"/>
    <w:tmpl w:val="335246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05763EE"/>
    <w:multiLevelType w:val="hybridMultilevel"/>
    <w:tmpl w:val="2BA256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17245EC"/>
    <w:multiLevelType w:val="hybridMultilevel"/>
    <w:tmpl w:val="0BFE5722"/>
    <w:lvl w:ilvl="0" w:tplc="2C4E0C60">
      <w:start w:val="1"/>
      <w:numFmt w:val="decimal"/>
      <w:lvlText w:val="%1."/>
      <w:lvlJc w:val="left"/>
      <w:pPr>
        <w:ind w:left="296" w:hanging="277"/>
      </w:pPr>
      <w:rPr>
        <w:rFonts w:ascii="National 2" w:eastAsia="National 2" w:hAnsi="National 2" w:cs="National 2"/>
        <w:b w:val="0"/>
        <w:bCs w:val="0"/>
        <w:i w:val="0"/>
        <w:iCs w:val="0"/>
        <w:color w:val="233A31"/>
        <w:spacing w:val="0"/>
        <w:w w:val="100"/>
        <w:sz w:val="22"/>
        <w:szCs w:val="22"/>
        <w:lang w:val="en-US" w:eastAsia="en-US" w:bidi="ar-SA"/>
      </w:rPr>
    </w:lvl>
    <w:lvl w:ilvl="1" w:tplc="3F40C464">
      <w:numFmt w:val="bullet"/>
      <w:lvlText w:val="•"/>
      <w:lvlJc w:val="left"/>
      <w:pPr>
        <w:ind w:left="1275" w:hanging="277"/>
      </w:pPr>
      <w:rPr>
        <w:rFonts w:hint="default"/>
        <w:lang w:val="en-US" w:eastAsia="en-US" w:bidi="ar-SA"/>
      </w:rPr>
    </w:lvl>
    <w:lvl w:ilvl="2" w:tplc="C21C2534">
      <w:numFmt w:val="bullet"/>
      <w:lvlText w:val="•"/>
      <w:lvlJc w:val="left"/>
      <w:pPr>
        <w:ind w:left="2251" w:hanging="277"/>
      </w:pPr>
      <w:rPr>
        <w:rFonts w:hint="default"/>
        <w:lang w:val="en-US" w:eastAsia="en-US" w:bidi="ar-SA"/>
      </w:rPr>
    </w:lvl>
    <w:lvl w:ilvl="3" w:tplc="A5F07218">
      <w:numFmt w:val="bullet"/>
      <w:lvlText w:val="•"/>
      <w:lvlJc w:val="left"/>
      <w:pPr>
        <w:ind w:left="3227" w:hanging="277"/>
      </w:pPr>
      <w:rPr>
        <w:rFonts w:hint="default"/>
        <w:lang w:val="en-US" w:eastAsia="en-US" w:bidi="ar-SA"/>
      </w:rPr>
    </w:lvl>
    <w:lvl w:ilvl="4" w:tplc="5C164002">
      <w:numFmt w:val="bullet"/>
      <w:lvlText w:val="•"/>
      <w:lvlJc w:val="left"/>
      <w:pPr>
        <w:ind w:left="4203" w:hanging="277"/>
      </w:pPr>
      <w:rPr>
        <w:rFonts w:hint="default"/>
        <w:lang w:val="en-US" w:eastAsia="en-US" w:bidi="ar-SA"/>
      </w:rPr>
    </w:lvl>
    <w:lvl w:ilvl="5" w:tplc="D62E1B4C">
      <w:numFmt w:val="bullet"/>
      <w:lvlText w:val="•"/>
      <w:lvlJc w:val="left"/>
      <w:pPr>
        <w:ind w:left="5179" w:hanging="277"/>
      </w:pPr>
      <w:rPr>
        <w:rFonts w:hint="default"/>
        <w:lang w:val="en-US" w:eastAsia="en-US" w:bidi="ar-SA"/>
      </w:rPr>
    </w:lvl>
    <w:lvl w:ilvl="6" w:tplc="7832760C">
      <w:numFmt w:val="bullet"/>
      <w:lvlText w:val="•"/>
      <w:lvlJc w:val="left"/>
      <w:pPr>
        <w:ind w:left="6154" w:hanging="277"/>
      </w:pPr>
      <w:rPr>
        <w:rFonts w:hint="default"/>
        <w:lang w:val="en-US" w:eastAsia="en-US" w:bidi="ar-SA"/>
      </w:rPr>
    </w:lvl>
    <w:lvl w:ilvl="7" w:tplc="1A045A1E">
      <w:numFmt w:val="bullet"/>
      <w:lvlText w:val="•"/>
      <w:lvlJc w:val="left"/>
      <w:pPr>
        <w:ind w:left="7130" w:hanging="277"/>
      </w:pPr>
      <w:rPr>
        <w:rFonts w:hint="default"/>
        <w:lang w:val="en-US" w:eastAsia="en-US" w:bidi="ar-SA"/>
      </w:rPr>
    </w:lvl>
    <w:lvl w:ilvl="8" w:tplc="85E6393A">
      <w:numFmt w:val="bullet"/>
      <w:lvlText w:val="•"/>
      <w:lvlJc w:val="left"/>
      <w:pPr>
        <w:ind w:left="8106" w:hanging="277"/>
      </w:pPr>
      <w:rPr>
        <w:rFonts w:hint="default"/>
        <w:lang w:val="en-US" w:eastAsia="en-US" w:bidi="ar-SA"/>
      </w:rPr>
    </w:lvl>
  </w:abstractNum>
  <w:abstractNum w:abstractNumId="23" w15:restartNumberingAfterBreak="0">
    <w:nsid w:val="517C4C90"/>
    <w:multiLevelType w:val="hybridMultilevel"/>
    <w:tmpl w:val="FA5A057E"/>
    <w:lvl w:ilvl="0" w:tplc="14090001">
      <w:start w:val="1"/>
      <w:numFmt w:val="bullet"/>
      <w:lvlText w:val=""/>
      <w:lvlJc w:val="left"/>
      <w:pPr>
        <w:ind w:left="1152" w:hanging="360"/>
      </w:pPr>
      <w:rPr>
        <w:rFonts w:ascii="Symbol" w:hAnsi="Symbol" w:hint="default"/>
      </w:rPr>
    </w:lvl>
    <w:lvl w:ilvl="1" w:tplc="14090003" w:tentative="1">
      <w:start w:val="1"/>
      <w:numFmt w:val="bullet"/>
      <w:lvlText w:val="o"/>
      <w:lvlJc w:val="left"/>
      <w:pPr>
        <w:ind w:left="1872" w:hanging="360"/>
      </w:pPr>
      <w:rPr>
        <w:rFonts w:ascii="Courier New" w:hAnsi="Courier New" w:cs="Courier New" w:hint="default"/>
      </w:rPr>
    </w:lvl>
    <w:lvl w:ilvl="2" w:tplc="14090005" w:tentative="1">
      <w:start w:val="1"/>
      <w:numFmt w:val="bullet"/>
      <w:lvlText w:val=""/>
      <w:lvlJc w:val="left"/>
      <w:pPr>
        <w:ind w:left="2592" w:hanging="360"/>
      </w:pPr>
      <w:rPr>
        <w:rFonts w:ascii="Wingdings" w:hAnsi="Wingdings" w:hint="default"/>
      </w:rPr>
    </w:lvl>
    <w:lvl w:ilvl="3" w:tplc="14090001" w:tentative="1">
      <w:start w:val="1"/>
      <w:numFmt w:val="bullet"/>
      <w:lvlText w:val=""/>
      <w:lvlJc w:val="left"/>
      <w:pPr>
        <w:ind w:left="3312" w:hanging="360"/>
      </w:pPr>
      <w:rPr>
        <w:rFonts w:ascii="Symbol" w:hAnsi="Symbol" w:hint="default"/>
      </w:rPr>
    </w:lvl>
    <w:lvl w:ilvl="4" w:tplc="14090003" w:tentative="1">
      <w:start w:val="1"/>
      <w:numFmt w:val="bullet"/>
      <w:lvlText w:val="o"/>
      <w:lvlJc w:val="left"/>
      <w:pPr>
        <w:ind w:left="4032" w:hanging="360"/>
      </w:pPr>
      <w:rPr>
        <w:rFonts w:ascii="Courier New" w:hAnsi="Courier New" w:cs="Courier New" w:hint="default"/>
      </w:rPr>
    </w:lvl>
    <w:lvl w:ilvl="5" w:tplc="14090005" w:tentative="1">
      <w:start w:val="1"/>
      <w:numFmt w:val="bullet"/>
      <w:lvlText w:val=""/>
      <w:lvlJc w:val="left"/>
      <w:pPr>
        <w:ind w:left="4752" w:hanging="360"/>
      </w:pPr>
      <w:rPr>
        <w:rFonts w:ascii="Wingdings" w:hAnsi="Wingdings" w:hint="default"/>
      </w:rPr>
    </w:lvl>
    <w:lvl w:ilvl="6" w:tplc="14090001" w:tentative="1">
      <w:start w:val="1"/>
      <w:numFmt w:val="bullet"/>
      <w:lvlText w:val=""/>
      <w:lvlJc w:val="left"/>
      <w:pPr>
        <w:ind w:left="5472" w:hanging="360"/>
      </w:pPr>
      <w:rPr>
        <w:rFonts w:ascii="Symbol" w:hAnsi="Symbol" w:hint="default"/>
      </w:rPr>
    </w:lvl>
    <w:lvl w:ilvl="7" w:tplc="14090003" w:tentative="1">
      <w:start w:val="1"/>
      <w:numFmt w:val="bullet"/>
      <w:lvlText w:val="o"/>
      <w:lvlJc w:val="left"/>
      <w:pPr>
        <w:ind w:left="6192" w:hanging="360"/>
      </w:pPr>
      <w:rPr>
        <w:rFonts w:ascii="Courier New" w:hAnsi="Courier New" w:cs="Courier New" w:hint="default"/>
      </w:rPr>
    </w:lvl>
    <w:lvl w:ilvl="8" w:tplc="14090005" w:tentative="1">
      <w:start w:val="1"/>
      <w:numFmt w:val="bullet"/>
      <w:lvlText w:val=""/>
      <w:lvlJc w:val="left"/>
      <w:pPr>
        <w:ind w:left="6912" w:hanging="360"/>
      </w:pPr>
      <w:rPr>
        <w:rFonts w:ascii="Wingdings" w:hAnsi="Wingdings" w:hint="default"/>
      </w:rPr>
    </w:lvl>
  </w:abstractNum>
  <w:abstractNum w:abstractNumId="24" w15:restartNumberingAfterBreak="0">
    <w:nsid w:val="519D3001"/>
    <w:multiLevelType w:val="hybridMultilevel"/>
    <w:tmpl w:val="A656C7B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5960128B"/>
    <w:multiLevelType w:val="hybridMultilevel"/>
    <w:tmpl w:val="1EDE8C5A"/>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26" w15:restartNumberingAfterBreak="0">
    <w:nsid w:val="5F5F165A"/>
    <w:multiLevelType w:val="hybridMultilevel"/>
    <w:tmpl w:val="682855EA"/>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27" w15:restartNumberingAfterBreak="0">
    <w:nsid w:val="5FB02EDA"/>
    <w:multiLevelType w:val="hybridMultilevel"/>
    <w:tmpl w:val="17B00E82"/>
    <w:lvl w:ilvl="0" w:tplc="20FEFC42">
      <w:start w:val="1"/>
      <w:numFmt w:val="decimal"/>
      <w:lvlText w:val="%1."/>
      <w:lvlJc w:val="left"/>
      <w:pPr>
        <w:ind w:left="929" w:hanging="360"/>
      </w:pPr>
      <w:rPr>
        <w:rFonts w:hint="default"/>
        <w:b/>
      </w:rPr>
    </w:lvl>
    <w:lvl w:ilvl="1" w:tplc="14090019" w:tentative="1">
      <w:start w:val="1"/>
      <w:numFmt w:val="lowerLetter"/>
      <w:lvlText w:val="%2."/>
      <w:lvlJc w:val="left"/>
      <w:pPr>
        <w:ind w:left="1649" w:hanging="360"/>
      </w:pPr>
    </w:lvl>
    <w:lvl w:ilvl="2" w:tplc="1409001B" w:tentative="1">
      <w:start w:val="1"/>
      <w:numFmt w:val="lowerRoman"/>
      <w:lvlText w:val="%3."/>
      <w:lvlJc w:val="right"/>
      <w:pPr>
        <w:ind w:left="2369" w:hanging="180"/>
      </w:pPr>
    </w:lvl>
    <w:lvl w:ilvl="3" w:tplc="1409000F" w:tentative="1">
      <w:start w:val="1"/>
      <w:numFmt w:val="decimal"/>
      <w:lvlText w:val="%4."/>
      <w:lvlJc w:val="left"/>
      <w:pPr>
        <w:ind w:left="3089" w:hanging="360"/>
      </w:pPr>
    </w:lvl>
    <w:lvl w:ilvl="4" w:tplc="14090019" w:tentative="1">
      <w:start w:val="1"/>
      <w:numFmt w:val="lowerLetter"/>
      <w:lvlText w:val="%5."/>
      <w:lvlJc w:val="left"/>
      <w:pPr>
        <w:ind w:left="3809" w:hanging="360"/>
      </w:pPr>
    </w:lvl>
    <w:lvl w:ilvl="5" w:tplc="1409001B" w:tentative="1">
      <w:start w:val="1"/>
      <w:numFmt w:val="lowerRoman"/>
      <w:lvlText w:val="%6."/>
      <w:lvlJc w:val="right"/>
      <w:pPr>
        <w:ind w:left="4529" w:hanging="180"/>
      </w:pPr>
    </w:lvl>
    <w:lvl w:ilvl="6" w:tplc="1409000F" w:tentative="1">
      <w:start w:val="1"/>
      <w:numFmt w:val="decimal"/>
      <w:lvlText w:val="%7."/>
      <w:lvlJc w:val="left"/>
      <w:pPr>
        <w:ind w:left="5249" w:hanging="360"/>
      </w:pPr>
    </w:lvl>
    <w:lvl w:ilvl="7" w:tplc="14090019" w:tentative="1">
      <w:start w:val="1"/>
      <w:numFmt w:val="lowerLetter"/>
      <w:lvlText w:val="%8."/>
      <w:lvlJc w:val="left"/>
      <w:pPr>
        <w:ind w:left="5969" w:hanging="360"/>
      </w:pPr>
    </w:lvl>
    <w:lvl w:ilvl="8" w:tplc="1409001B" w:tentative="1">
      <w:start w:val="1"/>
      <w:numFmt w:val="lowerRoman"/>
      <w:lvlText w:val="%9."/>
      <w:lvlJc w:val="right"/>
      <w:pPr>
        <w:ind w:left="6689" w:hanging="180"/>
      </w:pPr>
    </w:lvl>
  </w:abstractNum>
  <w:abstractNum w:abstractNumId="28" w15:restartNumberingAfterBreak="0">
    <w:nsid w:val="5FC2606E"/>
    <w:multiLevelType w:val="hybridMultilevel"/>
    <w:tmpl w:val="DB40A0FC"/>
    <w:lvl w:ilvl="0" w:tplc="14090001">
      <w:start w:val="1"/>
      <w:numFmt w:val="bullet"/>
      <w:lvlText w:val=""/>
      <w:lvlJc w:val="left"/>
      <w:pPr>
        <w:ind w:left="740" w:hanging="360"/>
      </w:pPr>
      <w:rPr>
        <w:rFonts w:ascii="Symbol" w:hAnsi="Symbol" w:hint="default"/>
      </w:rPr>
    </w:lvl>
    <w:lvl w:ilvl="1" w:tplc="14090003" w:tentative="1">
      <w:start w:val="1"/>
      <w:numFmt w:val="bullet"/>
      <w:lvlText w:val="o"/>
      <w:lvlJc w:val="left"/>
      <w:pPr>
        <w:ind w:left="1460" w:hanging="360"/>
      </w:pPr>
      <w:rPr>
        <w:rFonts w:ascii="Courier New" w:hAnsi="Courier New" w:cs="Courier New" w:hint="default"/>
      </w:rPr>
    </w:lvl>
    <w:lvl w:ilvl="2" w:tplc="14090005" w:tentative="1">
      <w:start w:val="1"/>
      <w:numFmt w:val="bullet"/>
      <w:lvlText w:val=""/>
      <w:lvlJc w:val="left"/>
      <w:pPr>
        <w:ind w:left="2180" w:hanging="360"/>
      </w:pPr>
      <w:rPr>
        <w:rFonts w:ascii="Wingdings" w:hAnsi="Wingdings" w:hint="default"/>
      </w:rPr>
    </w:lvl>
    <w:lvl w:ilvl="3" w:tplc="14090001" w:tentative="1">
      <w:start w:val="1"/>
      <w:numFmt w:val="bullet"/>
      <w:lvlText w:val=""/>
      <w:lvlJc w:val="left"/>
      <w:pPr>
        <w:ind w:left="2900" w:hanging="360"/>
      </w:pPr>
      <w:rPr>
        <w:rFonts w:ascii="Symbol" w:hAnsi="Symbol" w:hint="default"/>
      </w:rPr>
    </w:lvl>
    <w:lvl w:ilvl="4" w:tplc="14090003" w:tentative="1">
      <w:start w:val="1"/>
      <w:numFmt w:val="bullet"/>
      <w:lvlText w:val="o"/>
      <w:lvlJc w:val="left"/>
      <w:pPr>
        <w:ind w:left="3620" w:hanging="360"/>
      </w:pPr>
      <w:rPr>
        <w:rFonts w:ascii="Courier New" w:hAnsi="Courier New" w:cs="Courier New" w:hint="default"/>
      </w:rPr>
    </w:lvl>
    <w:lvl w:ilvl="5" w:tplc="14090005" w:tentative="1">
      <w:start w:val="1"/>
      <w:numFmt w:val="bullet"/>
      <w:lvlText w:val=""/>
      <w:lvlJc w:val="left"/>
      <w:pPr>
        <w:ind w:left="4340" w:hanging="360"/>
      </w:pPr>
      <w:rPr>
        <w:rFonts w:ascii="Wingdings" w:hAnsi="Wingdings" w:hint="default"/>
      </w:rPr>
    </w:lvl>
    <w:lvl w:ilvl="6" w:tplc="14090001" w:tentative="1">
      <w:start w:val="1"/>
      <w:numFmt w:val="bullet"/>
      <w:lvlText w:val=""/>
      <w:lvlJc w:val="left"/>
      <w:pPr>
        <w:ind w:left="5060" w:hanging="360"/>
      </w:pPr>
      <w:rPr>
        <w:rFonts w:ascii="Symbol" w:hAnsi="Symbol" w:hint="default"/>
      </w:rPr>
    </w:lvl>
    <w:lvl w:ilvl="7" w:tplc="14090003" w:tentative="1">
      <w:start w:val="1"/>
      <w:numFmt w:val="bullet"/>
      <w:lvlText w:val="o"/>
      <w:lvlJc w:val="left"/>
      <w:pPr>
        <w:ind w:left="5780" w:hanging="360"/>
      </w:pPr>
      <w:rPr>
        <w:rFonts w:ascii="Courier New" w:hAnsi="Courier New" w:cs="Courier New" w:hint="default"/>
      </w:rPr>
    </w:lvl>
    <w:lvl w:ilvl="8" w:tplc="14090005" w:tentative="1">
      <w:start w:val="1"/>
      <w:numFmt w:val="bullet"/>
      <w:lvlText w:val=""/>
      <w:lvlJc w:val="left"/>
      <w:pPr>
        <w:ind w:left="6500" w:hanging="360"/>
      </w:pPr>
      <w:rPr>
        <w:rFonts w:ascii="Wingdings" w:hAnsi="Wingdings" w:hint="default"/>
      </w:rPr>
    </w:lvl>
  </w:abstractNum>
  <w:abstractNum w:abstractNumId="29" w15:restartNumberingAfterBreak="0">
    <w:nsid w:val="620B7974"/>
    <w:multiLevelType w:val="hybridMultilevel"/>
    <w:tmpl w:val="36ACD348"/>
    <w:lvl w:ilvl="0" w:tplc="1409000F">
      <w:start w:val="1"/>
      <w:numFmt w:val="decimal"/>
      <w:lvlText w:val="%1."/>
      <w:lvlJc w:val="left"/>
      <w:pPr>
        <w:ind w:left="1512" w:hanging="360"/>
      </w:pPr>
    </w:lvl>
    <w:lvl w:ilvl="1" w:tplc="14090019" w:tentative="1">
      <w:start w:val="1"/>
      <w:numFmt w:val="lowerLetter"/>
      <w:lvlText w:val="%2."/>
      <w:lvlJc w:val="left"/>
      <w:pPr>
        <w:ind w:left="2232" w:hanging="360"/>
      </w:pPr>
    </w:lvl>
    <w:lvl w:ilvl="2" w:tplc="1409001B" w:tentative="1">
      <w:start w:val="1"/>
      <w:numFmt w:val="lowerRoman"/>
      <w:lvlText w:val="%3."/>
      <w:lvlJc w:val="right"/>
      <w:pPr>
        <w:ind w:left="2952" w:hanging="180"/>
      </w:pPr>
    </w:lvl>
    <w:lvl w:ilvl="3" w:tplc="1409000F" w:tentative="1">
      <w:start w:val="1"/>
      <w:numFmt w:val="decimal"/>
      <w:lvlText w:val="%4."/>
      <w:lvlJc w:val="left"/>
      <w:pPr>
        <w:ind w:left="3672" w:hanging="360"/>
      </w:pPr>
    </w:lvl>
    <w:lvl w:ilvl="4" w:tplc="14090019" w:tentative="1">
      <w:start w:val="1"/>
      <w:numFmt w:val="lowerLetter"/>
      <w:lvlText w:val="%5."/>
      <w:lvlJc w:val="left"/>
      <w:pPr>
        <w:ind w:left="4392" w:hanging="360"/>
      </w:pPr>
    </w:lvl>
    <w:lvl w:ilvl="5" w:tplc="1409001B" w:tentative="1">
      <w:start w:val="1"/>
      <w:numFmt w:val="lowerRoman"/>
      <w:lvlText w:val="%6."/>
      <w:lvlJc w:val="right"/>
      <w:pPr>
        <w:ind w:left="5112" w:hanging="180"/>
      </w:pPr>
    </w:lvl>
    <w:lvl w:ilvl="6" w:tplc="1409000F" w:tentative="1">
      <w:start w:val="1"/>
      <w:numFmt w:val="decimal"/>
      <w:lvlText w:val="%7."/>
      <w:lvlJc w:val="left"/>
      <w:pPr>
        <w:ind w:left="5832" w:hanging="360"/>
      </w:pPr>
    </w:lvl>
    <w:lvl w:ilvl="7" w:tplc="14090019" w:tentative="1">
      <w:start w:val="1"/>
      <w:numFmt w:val="lowerLetter"/>
      <w:lvlText w:val="%8."/>
      <w:lvlJc w:val="left"/>
      <w:pPr>
        <w:ind w:left="6552" w:hanging="360"/>
      </w:pPr>
    </w:lvl>
    <w:lvl w:ilvl="8" w:tplc="1409001B" w:tentative="1">
      <w:start w:val="1"/>
      <w:numFmt w:val="lowerRoman"/>
      <w:lvlText w:val="%9."/>
      <w:lvlJc w:val="right"/>
      <w:pPr>
        <w:ind w:left="7272" w:hanging="180"/>
      </w:pPr>
    </w:lvl>
  </w:abstractNum>
  <w:abstractNum w:abstractNumId="30" w15:restartNumberingAfterBreak="0">
    <w:nsid w:val="621F1201"/>
    <w:multiLevelType w:val="hybridMultilevel"/>
    <w:tmpl w:val="ECA8A8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9B76A07"/>
    <w:multiLevelType w:val="hybridMultilevel"/>
    <w:tmpl w:val="AAD651C0"/>
    <w:lvl w:ilvl="0" w:tplc="14090001">
      <w:start w:val="1"/>
      <w:numFmt w:val="bullet"/>
      <w:lvlText w:val=""/>
      <w:lvlJc w:val="left"/>
      <w:pPr>
        <w:ind w:left="1152" w:hanging="360"/>
      </w:pPr>
      <w:rPr>
        <w:rFonts w:ascii="Symbol" w:hAnsi="Symbol" w:hint="default"/>
      </w:rPr>
    </w:lvl>
    <w:lvl w:ilvl="1" w:tplc="14090003" w:tentative="1">
      <w:start w:val="1"/>
      <w:numFmt w:val="bullet"/>
      <w:lvlText w:val="o"/>
      <w:lvlJc w:val="left"/>
      <w:pPr>
        <w:ind w:left="1872" w:hanging="360"/>
      </w:pPr>
      <w:rPr>
        <w:rFonts w:ascii="Courier New" w:hAnsi="Courier New" w:cs="Courier New" w:hint="default"/>
      </w:rPr>
    </w:lvl>
    <w:lvl w:ilvl="2" w:tplc="14090005" w:tentative="1">
      <w:start w:val="1"/>
      <w:numFmt w:val="bullet"/>
      <w:lvlText w:val=""/>
      <w:lvlJc w:val="left"/>
      <w:pPr>
        <w:ind w:left="2592" w:hanging="360"/>
      </w:pPr>
      <w:rPr>
        <w:rFonts w:ascii="Wingdings" w:hAnsi="Wingdings" w:hint="default"/>
      </w:rPr>
    </w:lvl>
    <w:lvl w:ilvl="3" w:tplc="14090001" w:tentative="1">
      <w:start w:val="1"/>
      <w:numFmt w:val="bullet"/>
      <w:lvlText w:val=""/>
      <w:lvlJc w:val="left"/>
      <w:pPr>
        <w:ind w:left="3312" w:hanging="360"/>
      </w:pPr>
      <w:rPr>
        <w:rFonts w:ascii="Symbol" w:hAnsi="Symbol" w:hint="default"/>
      </w:rPr>
    </w:lvl>
    <w:lvl w:ilvl="4" w:tplc="14090003" w:tentative="1">
      <w:start w:val="1"/>
      <w:numFmt w:val="bullet"/>
      <w:lvlText w:val="o"/>
      <w:lvlJc w:val="left"/>
      <w:pPr>
        <w:ind w:left="4032" w:hanging="360"/>
      </w:pPr>
      <w:rPr>
        <w:rFonts w:ascii="Courier New" w:hAnsi="Courier New" w:cs="Courier New" w:hint="default"/>
      </w:rPr>
    </w:lvl>
    <w:lvl w:ilvl="5" w:tplc="14090005" w:tentative="1">
      <w:start w:val="1"/>
      <w:numFmt w:val="bullet"/>
      <w:lvlText w:val=""/>
      <w:lvlJc w:val="left"/>
      <w:pPr>
        <w:ind w:left="4752" w:hanging="360"/>
      </w:pPr>
      <w:rPr>
        <w:rFonts w:ascii="Wingdings" w:hAnsi="Wingdings" w:hint="default"/>
      </w:rPr>
    </w:lvl>
    <w:lvl w:ilvl="6" w:tplc="14090001" w:tentative="1">
      <w:start w:val="1"/>
      <w:numFmt w:val="bullet"/>
      <w:lvlText w:val=""/>
      <w:lvlJc w:val="left"/>
      <w:pPr>
        <w:ind w:left="5472" w:hanging="360"/>
      </w:pPr>
      <w:rPr>
        <w:rFonts w:ascii="Symbol" w:hAnsi="Symbol" w:hint="default"/>
      </w:rPr>
    </w:lvl>
    <w:lvl w:ilvl="7" w:tplc="14090003" w:tentative="1">
      <w:start w:val="1"/>
      <w:numFmt w:val="bullet"/>
      <w:lvlText w:val="o"/>
      <w:lvlJc w:val="left"/>
      <w:pPr>
        <w:ind w:left="6192" w:hanging="360"/>
      </w:pPr>
      <w:rPr>
        <w:rFonts w:ascii="Courier New" w:hAnsi="Courier New" w:cs="Courier New" w:hint="default"/>
      </w:rPr>
    </w:lvl>
    <w:lvl w:ilvl="8" w:tplc="14090005" w:tentative="1">
      <w:start w:val="1"/>
      <w:numFmt w:val="bullet"/>
      <w:lvlText w:val=""/>
      <w:lvlJc w:val="left"/>
      <w:pPr>
        <w:ind w:left="6912" w:hanging="360"/>
      </w:pPr>
      <w:rPr>
        <w:rFonts w:ascii="Wingdings" w:hAnsi="Wingdings" w:hint="default"/>
      </w:rPr>
    </w:lvl>
  </w:abstractNum>
  <w:abstractNum w:abstractNumId="32" w15:restartNumberingAfterBreak="0">
    <w:nsid w:val="71EE17F4"/>
    <w:multiLevelType w:val="hybridMultilevel"/>
    <w:tmpl w:val="5E8A6B90"/>
    <w:lvl w:ilvl="0" w:tplc="E58E1CCC">
      <w:start w:val="1"/>
      <w:numFmt w:val="decimal"/>
      <w:lvlText w:val="%1."/>
      <w:lvlJc w:val="left"/>
      <w:pPr>
        <w:ind w:left="1279" w:hanging="356"/>
      </w:pPr>
      <w:rPr>
        <w:rFonts w:ascii="National 2" w:eastAsia="National 2" w:hAnsi="National 2" w:cs="National 2" w:hint="default"/>
        <w:b w:val="0"/>
        <w:bCs w:val="0"/>
        <w:i w:val="0"/>
        <w:iCs w:val="0"/>
        <w:spacing w:val="0"/>
        <w:w w:val="100"/>
        <w:sz w:val="22"/>
        <w:szCs w:val="22"/>
        <w:lang w:val="en-US" w:eastAsia="en-US" w:bidi="ar-SA"/>
      </w:rPr>
    </w:lvl>
    <w:lvl w:ilvl="1" w:tplc="018E01CA">
      <w:numFmt w:val="bullet"/>
      <w:lvlText w:val="•"/>
      <w:lvlJc w:val="left"/>
      <w:pPr>
        <w:ind w:left="2314" w:hanging="356"/>
      </w:pPr>
      <w:rPr>
        <w:rFonts w:hint="default"/>
        <w:lang w:val="en-US" w:eastAsia="en-US" w:bidi="ar-SA"/>
      </w:rPr>
    </w:lvl>
    <w:lvl w:ilvl="2" w:tplc="EA5ED2E2">
      <w:numFmt w:val="bullet"/>
      <w:lvlText w:val="•"/>
      <w:lvlJc w:val="left"/>
      <w:pPr>
        <w:ind w:left="3348" w:hanging="356"/>
      </w:pPr>
      <w:rPr>
        <w:rFonts w:hint="default"/>
        <w:lang w:val="en-US" w:eastAsia="en-US" w:bidi="ar-SA"/>
      </w:rPr>
    </w:lvl>
    <w:lvl w:ilvl="3" w:tplc="B42EF60C">
      <w:numFmt w:val="bullet"/>
      <w:lvlText w:val="•"/>
      <w:lvlJc w:val="left"/>
      <w:pPr>
        <w:ind w:left="4383" w:hanging="356"/>
      </w:pPr>
      <w:rPr>
        <w:rFonts w:hint="default"/>
        <w:lang w:val="en-US" w:eastAsia="en-US" w:bidi="ar-SA"/>
      </w:rPr>
    </w:lvl>
    <w:lvl w:ilvl="4" w:tplc="B5028C5A">
      <w:numFmt w:val="bullet"/>
      <w:lvlText w:val="•"/>
      <w:lvlJc w:val="left"/>
      <w:pPr>
        <w:ind w:left="5417" w:hanging="356"/>
      </w:pPr>
      <w:rPr>
        <w:rFonts w:hint="default"/>
        <w:lang w:val="en-US" w:eastAsia="en-US" w:bidi="ar-SA"/>
      </w:rPr>
    </w:lvl>
    <w:lvl w:ilvl="5" w:tplc="C9204AB6">
      <w:numFmt w:val="bullet"/>
      <w:lvlText w:val="•"/>
      <w:lvlJc w:val="left"/>
      <w:pPr>
        <w:ind w:left="6451" w:hanging="356"/>
      </w:pPr>
      <w:rPr>
        <w:rFonts w:hint="default"/>
        <w:lang w:val="en-US" w:eastAsia="en-US" w:bidi="ar-SA"/>
      </w:rPr>
    </w:lvl>
    <w:lvl w:ilvl="6" w:tplc="7F02F39C">
      <w:numFmt w:val="bullet"/>
      <w:lvlText w:val="•"/>
      <w:lvlJc w:val="left"/>
      <w:pPr>
        <w:ind w:left="7486" w:hanging="356"/>
      </w:pPr>
      <w:rPr>
        <w:rFonts w:hint="default"/>
        <w:lang w:val="en-US" w:eastAsia="en-US" w:bidi="ar-SA"/>
      </w:rPr>
    </w:lvl>
    <w:lvl w:ilvl="7" w:tplc="3C922DA0">
      <w:numFmt w:val="bullet"/>
      <w:lvlText w:val="•"/>
      <w:lvlJc w:val="left"/>
      <w:pPr>
        <w:ind w:left="8520" w:hanging="356"/>
      </w:pPr>
      <w:rPr>
        <w:rFonts w:hint="default"/>
        <w:lang w:val="en-US" w:eastAsia="en-US" w:bidi="ar-SA"/>
      </w:rPr>
    </w:lvl>
    <w:lvl w:ilvl="8" w:tplc="C954471A">
      <w:numFmt w:val="bullet"/>
      <w:lvlText w:val="•"/>
      <w:lvlJc w:val="left"/>
      <w:pPr>
        <w:ind w:left="9554" w:hanging="356"/>
      </w:pPr>
      <w:rPr>
        <w:rFonts w:hint="default"/>
        <w:lang w:val="en-US" w:eastAsia="en-US" w:bidi="ar-SA"/>
      </w:rPr>
    </w:lvl>
  </w:abstractNum>
  <w:abstractNum w:abstractNumId="33" w15:restartNumberingAfterBreak="0">
    <w:nsid w:val="746E681F"/>
    <w:multiLevelType w:val="hybridMultilevel"/>
    <w:tmpl w:val="16D0ACDC"/>
    <w:lvl w:ilvl="0" w:tplc="1409000F">
      <w:start w:val="1"/>
      <w:numFmt w:val="decimal"/>
      <w:lvlText w:val="%1."/>
      <w:lvlJc w:val="left"/>
      <w:pPr>
        <w:ind w:left="296" w:hanging="277"/>
      </w:pPr>
      <w:rPr>
        <w:b w:val="0"/>
        <w:bCs w:val="0"/>
        <w:i w:val="0"/>
        <w:iCs w:val="0"/>
        <w:color w:val="233A31"/>
        <w:spacing w:val="0"/>
        <w:w w:val="100"/>
        <w:sz w:val="22"/>
        <w:szCs w:val="22"/>
        <w:lang w:val="en-US" w:eastAsia="en-US" w:bidi="ar-SA"/>
      </w:rPr>
    </w:lvl>
    <w:lvl w:ilvl="1" w:tplc="FFFFFFFF">
      <w:numFmt w:val="bullet"/>
      <w:lvlText w:val="•"/>
      <w:lvlJc w:val="left"/>
      <w:pPr>
        <w:ind w:left="1275" w:hanging="277"/>
      </w:pPr>
      <w:rPr>
        <w:rFonts w:hint="default"/>
        <w:lang w:val="en-US" w:eastAsia="en-US" w:bidi="ar-SA"/>
      </w:rPr>
    </w:lvl>
    <w:lvl w:ilvl="2" w:tplc="FFFFFFFF">
      <w:numFmt w:val="bullet"/>
      <w:lvlText w:val="•"/>
      <w:lvlJc w:val="left"/>
      <w:pPr>
        <w:ind w:left="2251" w:hanging="277"/>
      </w:pPr>
      <w:rPr>
        <w:rFonts w:hint="default"/>
        <w:lang w:val="en-US" w:eastAsia="en-US" w:bidi="ar-SA"/>
      </w:rPr>
    </w:lvl>
    <w:lvl w:ilvl="3" w:tplc="FFFFFFFF">
      <w:numFmt w:val="bullet"/>
      <w:lvlText w:val="•"/>
      <w:lvlJc w:val="left"/>
      <w:pPr>
        <w:ind w:left="3227" w:hanging="277"/>
      </w:pPr>
      <w:rPr>
        <w:rFonts w:hint="default"/>
        <w:lang w:val="en-US" w:eastAsia="en-US" w:bidi="ar-SA"/>
      </w:rPr>
    </w:lvl>
    <w:lvl w:ilvl="4" w:tplc="FFFFFFFF">
      <w:numFmt w:val="bullet"/>
      <w:lvlText w:val="•"/>
      <w:lvlJc w:val="left"/>
      <w:pPr>
        <w:ind w:left="4203" w:hanging="277"/>
      </w:pPr>
      <w:rPr>
        <w:rFonts w:hint="default"/>
        <w:lang w:val="en-US" w:eastAsia="en-US" w:bidi="ar-SA"/>
      </w:rPr>
    </w:lvl>
    <w:lvl w:ilvl="5" w:tplc="FFFFFFFF">
      <w:numFmt w:val="bullet"/>
      <w:lvlText w:val="•"/>
      <w:lvlJc w:val="left"/>
      <w:pPr>
        <w:ind w:left="5179" w:hanging="277"/>
      </w:pPr>
      <w:rPr>
        <w:rFonts w:hint="default"/>
        <w:lang w:val="en-US" w:eastAsia="en-US" w:bidi="ar-SA"/>
      </w:rPr>
    </w:lvl>
    <w:lvl w:ilvl="6" w:tplc="FFFFFFFF">
      <w:numFmt w:val="bullet"/>
      <w:lvlText w:val="•"/>
      <w:lvlJc w:val="left"/>
      <w:pPr>
        <w:ind w:left="6154" w:hanging="277"/>
      </w:pPr>
      <w:rPr>
        <w:rFonts w:hint="default"/>
        <w:lang w:val="en-US" w:eastAsia="en-US" w:bidi="ar-SA"/>
      </w:rPr>
    </w:lvl>
    <w:lvl w:ilvl="7" w:tplc="FFFFFFFF">
      <w:numFmt w:val="bullet"/>
      <w:lvlText w:val="•"/>
      <w:lvlJc w:val="left"/>
      <w:pPr>
        <w:ind w:left="7130" w:hanging="277"/>
      </w:pPr>
      <w:rPr>
        <w:rFonts w:hint="default"/>
        <w:lang w:val="en-US" w:eastAsia="en-US" w:bidi="ar-SA"/>
      </w:rPr>
    </w:lvl>
    <w:lvl w:ilvl="8" w:tplc="FFFFFFFF">
      <w:numFmt w:val="bullet"/>
      <w:lvlText w:val="•"/>
      <w:lvlJc w:val="left"/>
      <w:pPr>
        <w:ind w:left="8106" w:hanging="277"/>
      </w:pPr>
      <w:rPr>
        <w:rFonts w:hint="default"/>
        <w:lang w:val="en-US" w:eastAsia="en-US" w:bidi="ar-SA"/>
      </w:rPr>
    </w:lvl>
  </w:abstractNum>
  <w:abstractNum w:abstractNumId="34" w15:restartNumberingAfterBreak="0">
    <w:nsid w:val="793E0B82"/>
    <w:multiLevelType w:val="hybridMultilevel"/>
    <w:tmpl w:val="644AD2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C0813C8"/>
    <w:multiLevelType w:val="hybridMultilevel"/>
    <w:tmpl w:val="2A8A3A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FB0691B"/>
    <w:multiLevelType w:val="hybridMultilevel"/>
    <w:tmpl w:val="ECD2CE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76622601">
    <w:abstractNumId w:val="32"/>
  </w:num>
  <w:num w:numId="2" w16cid:durableId="510796366">
    <w:abstractNumId w:val="15"/>
  </w:num>
  <w:num w:numId="3" w16cid:durableId="1916629028">
    <w:abstractNumId w:val="11"/>
  </w:num>
  <w:num w:numId="4" w16cid:durableId="1694768903">
    <w:abstractNumId w:val="0"/>
  </w:num>
  <w:num w:numId="5" w16cid:durableId="1131676315">
    <w:abstractNumId w:val="27"/>
  </w:num>
  <w:num w:numId="6" w16cid:durableId="1829324165">
    <w:abstractNumId w:val="24"/>
  </w:num>
  <w:num w:numId="7" w16cid:durableId="927814852">
    <w:abstractNumId w:val="6"/>
  </w:num>
  <w:num w:numId="8" w16cid:durableId="952397961">
    <w:abstractNumId w:val="3"/>
  </w:num>
  <w:num w:numId="9" w16cid:durableId="897478326">
    <w:abstractNumId w:val="36"/>
  </w:num>
  <w:num w:numId="10" w16cid:durableId="408819282">
    <w:abstractNumId w:val="35"/>
  </w:num>
  <w:num w:numId="11" w16cid:durableId="1598097206">
    <w:abstractNumId w:val="30"/>
  </w:num>
  <w:num w:numId="12" w16cid:durableId="886180314">
    <w:abstractNumId w:val="12"/>
  </w:num>
  <w:num w:numId="13" w16cid:durableId="401222660">
    <w:abstractNumId w:val="20"/>
  </w:num>
  <w:num w:numId="14" w16cid:durableId="385029873">
    <w:abstractNumId w:val="19"/>
  </w:num>
  <w:num w:numId="15" w16cid:durableId="1132019662">
    <w:abstractNumId w:val="1"/>
  </w:num>
  <w:num w:numId="16" w16cid:durableId="2103641485">
    <w:abstractNumId w:val="2"/>
  </w:num>
  <w:num w:numId="17" w16cid:durableId="437143409">
    <w:abstractNumId w:val="34"/>
  </w:num>
  <w:num w:numId="18" w16cid:durableId="614824905">
    <w:abstractNumId w:val="10"/>
  </w:num>
  <w:num w:numId="19" w16cid:durableId="1263607674">
    <w:abstractNumId w:val="17"/>
  </w:num>
  <w:num w:numId="20" w16cid:durableId="449934865">
    <w:abstractNumId w:val="13"/>
  </w:num>
  <w:num w:numId="21" w16cid:durableId="860893941">
    <w:abstractNumId w:val="7"/>
  </w:num>
  <w:num w:numId="22" w16cid:durableId="262420534">
    <w:abstractNumId w:val="5"/>
  </w:num>
  <w:num w:numId="23" w16cid:durableId="664822622">
    <w:abstractNumId w:val="25"/>
  </w:num>
  <w:num w:numId="24" w16cid:durableId="2099057186">
    <w:abstractNumId w:val="28"/>
  </w:num>
  <w:num w:numId="25" w16cid:durableId="485050431">
    <w:abstractNumId w:val="23"/>
  </w:num>
  <w:num w:numId="26" w16cid:durableId="1635479117">
    <w:abstractNumId w:val="21"/>
  </w:num>
  <w:num w:numId="27" w16cid:durableId="862943442">
    <w:abstractNumId w:val="26"/>
  </w:num>
  <w:num w:numId="28" w16cid:durableId="995182950">
    <w:abstractNumId w:val="9"/>
  </w:num>
  <w:num w:numId="29" w16cid:durableId="1892811543">
    <w:abstractNumId w:val="16"/>
  </w:num>
  <w:num w:numId="30" w16cid:durableId="1426606286">
    <w:abstractNumId w:val="22"/>
  </w:num>
  <w:num w:numId="31" w16cid:durableId="788551532">
    <w:abstractNumId w:val="33"/>
  </w:num>
  <w:num w:numId="32" w16cid:durableId="936597563">
    <w:abstractNumId w:val="8"/>
  </w:num>
  <w:num w:numId="33" w16cid:durableId="700783163">
    <w:abstractNumId w:val="4"/>
  </w:num>
  <w:num w:numId="34" w16cid:durableId="426510356">
    <w:abstractNumId w:val="14"/>
  </w:num>
  <w:num w:numId="35" w16cid:durableId="1960184067">
    <w:abstractNumId w:val="29"/>
  </w:num>
  <w:num w:numId="36" w16cid:durableId="44304877">
    <w:abstractNumId w:val="31"/>
  </w:num>
  <w:num w:numId="37" w16cid:durableId="151075331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910"/>
    <w:rsid w:val="00002C5C"/>
    <w:rsid w:val="0000337F"/>
    <w:rsid w:val="00005F88"/>
    <w:rsid w:val="00006956"/>
    <w:rsid w:val="00007EBE"/>
    <w:rsid w:val="00010AC7"/>
    <w:rsid w:val="00016E2C"/>
    <w:rsid w:val="00017431"/>
    <w:rsid w:val="00017921"/>
    <w:rsid w:val="000226B9"/>
    <w:rsid w:val="00031CE6"/>
    <w:rsid w:val="00037ED2"/>
    <w:rsid w:val="00052663"/>
    <w:rsid w:val="0005632E"/>
    <w:rsid w:val="00063475"/>
    <w:rsid w:val="00075D15"/>
    <w:rsid w:val="00082280"/>
    <w:rsid w:val="0008252F"/>
    <w:rsid w:val="0008328B"/>
    <w:rsid w:val="00083956"/>
    <w:rsid w:val="0008402C"/>
    <w:rsid w:val="00085A35"/>
    <w:rsid w:val="0009574A"/>
    <w:rsid w:val="00097474"/>
    <w:rsid w:val="000A17ED"/>
    <w:rsid w:val="000A1A9E"/>
    <w:rsid w:val="000A7F0C"/>
    <w:rsid w:val="000B03ED"/>
    <w:rsid w:val="000B7822"/>
    <w:rsid w:val="000C30DC"/>
    <w:rsid w:val="000C64A3"/>
    <w:rsid w:val="000D66C1"/>
    <w:rsid w:val="000D6B3A"/>
    <w:rsid w:val="000E2762"/>
    <w:rsid w:val="000E2977"/>
    <w:rsid w:val="000E45E1"/>
    <w:rsid w:val="000E5992"/>
    <w:rsid w:val="000F3747"/>
    <w:rsid w:val="00100764"/>
    <w:rsid w:val="001143D3"/>
    <w:rsid w:val="0012764C"/>
    <w:rsid w:val="00141830"/>
    <w:rsid w:val="001472C6"/>
    <w:rsid w:val="00152DC7"/>
    <w:rsid w:val="00163BB8"/>
    <w:rsid w:val="00171A06"/>
    <w:rsid w:val="001766A5"/>
    <w:rsid w:val="00176A47"/>
    <w:rsid w:val="00177678"/>
    <w:rsid w:val="001801F5"/>
    <w:rsid w:val="00185C06"/>
    <w:rsid w:val="0018661F"/>
    <w:rsid w:val="0019008A"/>
    <w:rsid w:val="001970BB"/>
    <w:rsid w:val="001A19CA"/>
    <w:rsid w:val="001C1094"/>
    <w:rsid w:val="001D0856"/>
    <w:rsid w:val="001D3D3E"/>
    <w:rsid w:val="001D5108"/>
    <w:rsid w:val="001D6AD2"/>
    <w:rsid w:val="001D6BB0"/>
    <w:rsid w:val="001D6C0F"/>
    <w:rsid w:val="001F7765"/>
    <w:rsid w:val="00205E13"/>
    <w:rsid w:val="00215BD9"/>
    <w:rsid w:val="00220032"/>
    <w:rsid w:val="0022273C"/>
    <w:rsid w:val="0022315D"/>
    <w:rsid w:val="002313C3"/>
    <w:rsid w:val="002349F6"/>
    <w:rsid w:val="002406CB"/>
    <w:rsid w:val="00242737"/>
    <w:rsid w:val="00243B92"/>
    <w:rsid w:val="00253726"/>
    <w:rsid w:val="00262569"/>
    <w:rsid w:val="00267A32"/>
    <w:rsid w:val="00270A1B"/>
    <w:rsid w:val="00271024"/>
    <w:rsid w:val="00272922"/>
    <w:rsid w:val="00274D05"/>
    <w:rsid w:val="0027DFA7"/>
    <w:rsid w:val="00280E66"/>
    <w:rsid w:val="00283271"/>
    <w:rsid w:val="00284071"/>
    <w:rsid w:val="0029014F"/>
    <w:rsid w:val="00291B6E"/>
    <w:rsid w:val="002955CC"/>
    <w:rsid w:val="002965DB"/>
    <w:rsid w:val="002A467E"/>
    <w:rsid w:val="002A66A0"/>
    <w:rsid w:val="002B1F03"/>
    <w:rsid w:val="002C6E3B"/>
    <w:rsid w:val="002C6ECC"/>
    <w:rsid w:val="002D4BBE"/>
    <w:rsid w:val="002D799E"/>
    <w:rsid w:val="002E30F9"/>
    <w:rsid w:val="002E5848"/>
    <w:rsid w:val="002F28D6"/>
    <w:rsid w:val="002F6A3C"/>
    <w:rsid w:val="003002C6"/>
    <w:rsid w:val="00303ACD"/>
    <w:rsid w:val="00305276"/>
    <w:rsid w:val="00310573"/>
    <w:rsid w:val="00311B22"/>
    <w:rsid w:val="00332062"/>
    <w:rsid w:val="003357AA"/>
    <w:rsid w:val="00337BD9"/>
    <w:rsid w:val="003464FE"/>
    <w:rsid w:val="00352BD2"/>
    <w:rsid w:val="003535C9"/>
    <w:rsid w:val="00356147"/>
    <w:rsid w:val="00361367"/>
    <w:rsid w:val="00367B85"/>
    <w:rsid w:val="00377802"/>
    <w:rsid w:val="00383DF6"/>
    <w:rsid w:val="003847F3"/>
    <w:rsid w:val="003857C1"/>
    <w:rsid w:val="00387E8E"/>
    <w:rsid w:val="0039621A"/>
    <w:rsid w:val="003A0B73"/>
    <w:rsid w:val="003A5503"/>
    <w:rsid w:val="003A62F6"/>
    <w:rsid w:val="003A7A32"/>
    <w:rsid w:val="003B0043"/>
    <w:rsid w:val="003B0709"/>
    <w:rsid w:val="003B29E9"/>
    <w:rsid w:val="003B5A19"/>
    <w:rsid w:val="003C1B65"/>
    <w:rsid w:val="003C3306"/>
    <w:rsid w:val="003C5D7D"/>
    <w:rsid w:val="003E5955"/>
    <w:rsid w:val="003F6217"/>
    <w:rsid w:val="00407E68"/>
    <w:rsid w:val="00411BC5"/>
    <w:rsid w:val="00412360"/>
    <w:rsid w:val="00414F76"/>
    <w:rsid w:val="00424955"/>
    <w:rsid w:val="00424A87"/>
    <w:rsid w:val="0043108B"/>
    <w:rsid w:val="00433FE4"/>
    <w:rsid w:val="00443187"/>
    <w:rsid w:val="00444AEA"/>
    <w:rsid w:val="004512C7"/>
    <w:rsid w:val="004563F4"/>
    <w:rsid w:val="00465935"/>
    <w:rsid w:val="004665F1"/>
    <w:rsid w:val="00472EB5"/>
    <w:rsid w:val="00474BE7"/>
    <w:rsid w:val="0048263C"/>
    <w:rsid w:val="00485574"/>
    <w:rsid w:val="00490532"/>
    <w:rsid w:val="00492CB4"/>
    <w:rsid w:val="004A05B0"/>
    <w:rsid w:val="004A1B6F"/>
    <w:rsid w:val="004A2794"/>
    <w:rsid w:val="004A504F"/>
    <w:rsid w:val="004C5355"/>
    <w:rsid w:val="004C5A96"/>
    <w:rsid w:val="004E2AF5"/>
    <w:rsid w:val="004E35F9"/>
    <w:rsid w:val="004F1416"/>
    <w:rsid w:val="004F6750"/>
    <w:rsid w:val="00506EDF"/>
    <w:rsid w:val="005111C4"/>
    <w:rsid w:val="005220C4"/>
    <w:rsid w:val="005308B9"/>
    <w:rsid w:val="005333B9"/>
    <w:rsid w:val="00547329"/>
    <w:rsid w:val="00547AFE"/>
    <w:rsid w:val="0055084D"/>
    <w:rsid w:val="00552D14"/>
    <w:rsid w:val="00564947"/>
    <w:rsid w:val="00566837"/>
    <w:rsid w:val="00566CFB"/>
    <w:rsid w:val="00590230"/>
    <w:rsid w:val="00595E5E"/>
    <w:rsid w:val="005A02B7"/>
    <w:rsid w:val="005A4291"/>
    <w:rsid w:val="005A4B7B"/>
    <w:rsid w:val="005A6195"/>
    <w:rsid w:val="005A632A"/>
    <w:rsid w:val="005A7256"/>
    <w:rsid w:val="005A7880"/>
    <w:rsid w:val="005A7D4E"/>
    <w:rsid w:val="005C38F9"/>
    <w:rsid w:val="005C3ADE"/>
    <w:rsid w:val="005C3E7A"/>
    <w:rsid w:val="005C50FB"/>
    <w:rsid w:val="005F3316"/>
    <w:rsid w:val="0060142A"/>
    <w:rsid w:val="00620ED9"/>
    <w:rsid w:val="0062259D"/>
    <w:rsid w:val="00630D28"/>
    <w:rsid w:val="0063198C"/>
    <w:rsid w:val="00631F8D"/>
    <w:rsid w:val="00640C9F"/>
    <w:rsid w:val="00644F88"/>
    <w:rsid w:val="00655B01"/>
    <w:rsid w:val="00656E88"/>
    <w:rsid w:val="006574D5"/>
    <w:rsid w:val="006578D4"/>
    <w:rsid w:val="00662855"/>
    <w:rsid w:val="00664787"/>
    <w:rsid w:val="00666405"/>
    <w:rsid w:val="00666B25"/>
    <w:rsid w:val="00683CA7"/>
    <w:rsid w:val="0068474D"/>
    <w:rsid w:val="00686CEA"/>
    <w:rsid w:val="0068719B"/>
    <w:rsid w:val="006A0CDC"/>
    <w:rsid w:val="006A75AE"/>
    <w:rsid w:val="006B1BF4"/>
    <w:rsid w:val="006C77C3"/>
    <w:rsid w:val="006D4B28"/>
    <w:rsid w:val="006D59CA"/>
    <w:rsid w:val="006E0927"/>
    <w:rsid w:val="006E2CBB"/>
    <w:rsid w:val="006E4CC1"/>
    <w:rsid w:val="006E5740"/>
    <w:rsid w:val="007036E2"/>
    <w:rsid w:val="00704E37"/>
    <w:rsid w:val="007050C0"/>
    <w:rsid w:val="00712892"/>
    <w:rsid w:val="0071662F"/>
    <w:rsid w:val="00716FC2"/>
    <w:rsid w:val="007233B9"/>
    <w:rsid w:val="0073004F"/>
    <w:rsid w:val="00730F51"/>
    <w:rsid w:val="007359B2"/>
    <w:rsid w:val="00762E7E"/>
    <w:rsid w:val="00765BB4"/>
    <w:rsid w:val="00766798"/>
    <w:rsid w:val="00772644"/>
    <w:rsid w:val="00783022"/>
    <w:rsid w:val="0078790F"/>
    <w:rsid w:val="007918AD"/>
    <w:rsid w:val="00793E48"/>
    <w:rsid w:val="00796F4A"/>
    <w:rsid w:val="007A1F3B"/>
    <w:rsid w:val="007A49FB"/>
    <w:rsid w:val="007A4B87"/>
    <w:rsid w:val="007A57C8"/>
    <w:rsid w:val="007A6CE6"/>
    <w:rsid w:val="007B2618"/>
    <w:rsid w:val="007B63A1"/>
    <w:rsid w:val="007C1F3B"/>
    <w:rsid w:val="007D3247"/>
    <w:rsid w:val="007D5762"/>
    <w:rsid w:val="00801B56"/>
    <w:rsid w:val="00807DD7"/>
    <w:rsid w:val="0081521C"/>
    <w:rsid w:val="0081568B"/>
    <w:rsid w:val="00817C3C"/>
    <w:rsid w:val="00822E32"/>
    <w:rsid w:val="00823FD5"/>
    <w:rsid w:val="00824331"/>
    <w:rsid w:val="00831990"/>
    <w:rsid w:val="008453A7"/>
    <w:rsid w:val="00854ADA"/>
    <w:rsid w:val="00856E39"/>
    <w:rsid w:val="00864D96"/>
    <w:rsid w:val="008702BD"/>
    <w:rsid w:val="00873656"/>
    <w:rsid w:val="008755F2"/>
    <w:rsid w:val="0088516C"/>
    <w:rsid w:val="00893DB2"/>
    <w:rsid w:val="008B2250"/>
    <w:rsid w:val="008B3B6D"/>
    <w:rsid w:val="008B466C"/>
    <w:rsid w:val="008C38EF"/>
    <w:rsid w:val="008C3AD4"/>
    <w:rsid w:val="008C4EC9"/>
    <w:rsid w:val="008D4654"/>
    <w:rsid w:val="008D6B21"/>
    <w:rsid w:val="008E0D23"/>
    <w:rsid w:val="008F3FF8"/>
    <w:rsid w:val="008F5AF2"/>
    <w:rsid w:val="009055D4"/>
    <w:rsid w:val="009127C4"/>
    <w:rsid w:val="00921159"/>
    <w:rsid w:val="00921DE4"/>
    <w:rsid w:val="0092216B"/>
    <w:rsid w:val="009258AA"/>
    <w:rsid w:val="00927D7E"/>
    <w:rsid w:val="009348E2"/>
    <w:rsid w:val="00936A09"/>
    <w:rsid w:val="00937301"/>
    <w:rsid w:val="00940886"/>
    <w:rsid w:val="00945685"/>
    <w:rsid w:val="0095424A"/>
    <w:rsid w:val="00967796"/>
    <w:rsid w:val="0096B02B"/>
    <w:rsid w:val="00970198"/>
    <w:rsid w:val="009731DC"/>
    <w:rsid w:val="00975D54"/>
    <w:rsid w:val="00980612"/>
    <w:rsid w:val="0099347A"/>
    <w:rsid w:val="00993C48"/>
    <w:rsid w:val="009A552C"/>
    <w:rsid w:val="009A7CE9"/>
    <w:rsid w:val="009C0344"/>
    <w:rsid w:val="009D0EFD"/>
    <w:rsid w:val="009D10BA"/>
    <w:rsid w:val="009D5A0D"/>
    <w:rsid w:val="009D7DC3"/>
    <w:rsid w:val="009E6F39"/>
    <w:rsid w:val="009F294B"/>
    <w:rsid w:val="00A100DB"/>
    <w:rsid w:val="00A12DC1"/>
    <w:rsid w:val="00A13651"/>
    <w:rsid w:val="00A13760"/>
    <w:rsid w:val="00A14012"/>
    <w:rsid w:val="00A145D0"/>
    <w:rsid w:val="00A36B6A"/>
    <w:rsid w:val="00A37D52"/>
    <w:rsid w:val="00A412E7"/>
    <w:rsid w:val="00A65060"/>
    <w:rsid w:val="00A6715E"/>
    <w:rsid w:val="00A77764"/>
    <w:rsid w:val="00A77DC3"/>
    <w:rsid w:val="00A819AD"/>
    <w:rsid w:val="00A90E2E"/>
    <w:rsid w:val="00A91846"/>
    <w:rsid w:val="00A9342C"/>
    <w:rsid w:val="00A96A80"/>
    <w:rsid w:val="00AB4488"/>
    <w:rsid w:val="00AD6927"/>
    <w:rsid w:val="00AD7889"/>
    <w:rsid w:val="00AE71D1"/>
    <w:rsid w:val="00AF2009"/>
    <w:rsid w:val="00AF2F3B"/>
    <w:rsid w:val="00AF7F13"/>
    <w:rsid w:val="00B026BC"/>
    <w:rsid w:val="00B04DF4"/>
    <w:rsid w:val="00B060A0"/>
    <w:rsid w:val="00B12CFD"/>
    <w:rsid w:val="00B201A4"/>
    <w:rsid w:val="00B20647"/>
    <w:rsid w:val="00B26EFE"/>
    <w:rsid w:val="00B35F40"/>
    <w:rsid w:val="00B36CA9"/>
    <w:rsid w:val="00B43DED"/>
    <w:rsid w:val="00B4536E"/>
    <w:rsid w:val="00B5088F"/>
    <w:rsid w:val="00B52364"/>
    <w:rsid w:val="00B53ED7"/>
    <w:rsid w:val="00B54109"/>
    <w:rsid w:val="00B6125B"/>
    <w:rsid w:val="00B73176"/>
    <w:rsid w:val="00B76F03"/>
    <w:rsid w:val="00B80CD8"/>
    <w:rsid w:val="00BA061A"/>
    <w:rsid w:val="00BB0132"/>
    <w:rsid w:val="00BC2263"/>
    <w:rsid w:val="00BD164A"/>
    <w:rsid w:val="00BD2187"/>
    <w:rsid w:val="00BD2494"/>
    <w:rsid w:val="00BD5FCD"/>
    <w:rsid w:val="00BE4169"/>
    <w:rsid w:val="00BE7A2D"/>
    <w:rsid w:val="00BF0790"/>
    <w:rsid w:val="00BF6E5D"/>
    <w:rsid w:val="00BF7DD7"/>
    <w:rsid w:val="00C04728"/>
    <w:rsid w:val="00C05FF0"/>
    <w:rsid w:val="00C07D95"/>
    <w:rsid w:val="00C1422B"/>
    <w:rsid w:val="00C22F44"/>
    <w:rsid w:val="00C26ABC"/>
    <w:rsid w:val="00C36230"/>
    <w:rsid w:val="00C51FA9"/>
    <w:rsid w:val="00C56674"/>
    <w:rsid w:val="00C57D6E"/>
    <w:rsid w:val="00C721B3"/>
    <w:rsid w:val="00C74570"/>
    <w:rsid w:val="00C82176"/>
    <w:rsid w:val="00C83968"/>
    <w:rsid w:val="00C85580"/>
    <w:rsid w:val="00C94D66"/>
    <w:rsid w:val="00C960A5"/>
    <w:rsid w:val="00CA340C"/>
    <w:rsid w:val="00CA3B72"/>
    <w:rsid w:val="00CB4A7C"/>
    <w:rsid w:val="00CC325C"/>
    <w:rsid w:val="00CC4126"/>
    <w:rsid w:val="00CC4C10"/>
    <w:rsid w:val="00CC7F4C"/>
    <w:rsid w:val="00CD0969"/>
    <w:rsid w:val="00CE422F"/>
    <w:rsid w:val="00CE55FF"/>
    <w:rsid w:val="00CF0463"/>
    <w:rsid w:val="00CF58FC"/>
    <w:rsid w:val="00CF605A"/>
    <w:rsid w:val="00CF7527"/>
    <w:rsid w:val="00D0280C"/>
    <w:rsid w:val="00D03910"/>
    <w:rsid w:val="00D0438E"/>
    <w:rsid w:val="00D0543A"/>
    <w:rsid w:val="00D06F22"/>
    <w:rsid w:val="00D12B81"/>
    <w:rsid w:val="00D12C05"/>
    <w:rsid w:val="00D14A18"/>
    <w:rsid w:val="00D15B24"/>
    <w:rsid w:val="00D2634E"/>
    <w:rsid w:val="00D279EF"/>
    <w:rsid w:val="00D3091A"/>
    <w:rsid w:val="00D317BC"/>
    <w:rsid w:val="00D331EA"/>
    <w:rsid w:val="00D33546"/>
    <w:rsid w:val="00D33993"/>
    <w:rsid w:val="00D37040"/>
    <w:rsid w:val="00D405E6"/>
    <w:rsid w:val="00D41771"/>
    <w:rsid w:val="00D4206D"/>
    <w:rsid w:val="00D43CDD"/>
    <w:rsid w:val="00D43F78"/>
    <w:rsid w:val="00D44C50"/>
    <w:rsid w:val="00D50F53"/>
    <w:rsid w:val="00D53A4C"/>
    <w:rsid w:val="00D56826"/>
    <w:rsid w:val="00D57222"/>
    <w:rsid w:val="00D61880"/>
    <w:rsid w:val="00D67229"/>
    <w:rsid w:val="00D67706"/>
    <w:rsid w:val="00D81416"/>
    <w:rsid w:val="00D824F6"/>
    <w:rsid w:val="00D834A1"/>
    <w:rsid w:val="00D933A0"/>
    <w:rsid w:val="00D95F6E"/>
    <w:rsid w:val="00DA08C9"/>
    <w:rsid w:val="00DA0D8C"/>
    <w:rsid w:val="00DB4FA0"/>
    <w:rsid w:val="00DC7B57"/>
    <w:rsid w:val="00DD0323"/>
    <w:rsid w:val="00DD1C46"/>
    <w:rsid w:val="00DD4E05"/>
    <w:rsid w:val="00DD5023"/>
    <w:rsid w:val="00DD573B"/>
    <w:rsid w:val="00DD7A29"/>
    <w:rsid w:val="00DE1992"/>
    <w:rsid w:val="00E03A8E"/>
    <w:rsid w:val="00E057DF"/>
    <w:rsid w:val="00E06FC5"/>
    <w:rsid w:val="00E17458"/>
    <w:rsid w:val="00E20862"/>
    <w:rsid w:val="00E3113A"/>
    <w:rsid w:val="00E33CAB"/>
    <w:rsid w:val="00E50D1A"/>
    <w:rsid w:val="00E561FA"/>
    <w:rsid w:val="00E63169"/>
    <w:rsid w:val="00E725A2"/>
    <w:rsid w:val="00EB519F"/>
    <w:rsid w:val="00EB7EFC"/>
    <w:rsid w:val="00EC3B3F"/>
    <w:rsid w:val="00EC3C82"/>
    <w:rsid w:val="00ED253E"/>
    <w:rsid w:val="00ED6250"/>
    <w:rsid w:val="00ED780F"/>
    <w:rsid w:val="00EE1504"/>
    <w:rsid w:val="00EE1DBF"/>
    <w:rsid w:val="00F04C79"/>
    <w:rsid w:val="00F2041D"/>
    <w:rsid w:val="00F20C2A"/>
    <w:rsid w:val="00F25A19"/>
    <w:rsid w:val="00F30D84"/>
    <w:rsid w:val="00F349BA"/>
    <w:rsid w:val="00F43AC0"/>
    <w:rsid w:val="00F515E0"/>
    <w:rsid w:val="00F54D6B"/>
    <w:rsid w:val="00F55731"/>
    <w:rsid w:val="00F60FA9"/>
    <w:rsid w:val="00F634A5"/>
    <w:rsid w:val="00F70C18"/>
    <w:rsid w:val="00F730BC"/>
    <w:rsid w:val="00F77814"/>
    <w:rsid w:val="00F808C3"/>
    <w:rsid w:val="00F826EE"/>
    <w:rsid w:val="00F82F18"/>
    <w:rsid w:val="00F94B71"/>
    <w:rsid w:val="00F96A73"/>
    <w:rsid w:val="00FA10C6"/>
    <w:rsid w:val="00FC6560"/>
    <w:rsid w:val="00FC7030"/>
    <w:rsid w:val="00FE1521"/>
    <w:rsid w:val="00FE35D2"/>
    <w:rsid w:val="00FE5619"/>
    <w:rsid w:val="00FE665D"/>
    <w:rsid w:val="00FE7498"/>
    <w:rsid w:val="04AAFAFF"/>
    <w:rsid w:val="0C7F2F61"/>
    <w:rsid w:val="0ECA82C3"/>
    <w:rsid w:val="18F562F0"/>
    <w:rsid w:val="1B3E9313"/>
    <w:rsid w:val="1D16236A"/>
    <w:rsid w:val="1E0B374A"/>
    <w:rsid w:val="1EC3187F"/>
    <w:rsid w:val="2066832F"/>
    <w:rsid w:val="24F3C34D"/>
    <w:rsid w:val="2600C7F9"/>
    <w:rsid w:val="289136A6"/>
    <w:rsid w:val="295FF37F"/>
    <w:rsid w:val="2E016B3C"/>
    <w:rsid w:val="3A26AF79"/>
    <w:rsid w:val="3F8B83D6"/>
    <w:rsid w:val="45C3AD43"/>
    <w:rsid w:val="47A98C26"/>
    <w:rsid w:val="485DFCD8"/>
    <w:rsid w:val="49E217D0"/>
    <w:rsid w:val="4CDBD464"/>
    <w:rsid w:val="4EDE18AE"/>
    <w:rsid w:val="56778B64"/>
    <w:rsid w:val="57C41D8B"/>
    <w:rsid w:val="57C995F3"/>
    <w:rsid w:val="57CA8BDF"/>
    <w:rsid w:val="60A67E54"/>
    <w:rsid w:val="647B687C"/>
    <w:rsid w:val="6516A99A"/>
    <w:rsid w:val="65AE4FFB"/>
    <w:rsid w:val="669670E9"/>
    <w:rsid w:val="67ECBC5A"/>
    <w:rsid w:val="68FC478F"/>
    <w:rsid w:val="7401A34A"/>
    <w:rsid w:val="777E5E2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2CA83"/>
  <w15:docId w15:val="{E4DE69C4-4236-4DC5-822E-C070A8687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17"/>
    <w:rPr>
      <w:rFonts w:ascii="National 2" w:eastAsia="National 2" w:hAnsi="National 2" w:cs="National 2"/>
    </w:rPr>
  </w:style>
  <w:style w:type="paragraph" w:styleId="Heading1">
    <w:name w:val="heading 1"/>
    <w:basedOn w:val="Normal"/>
    <w:link w:val="Heading1Char"/>
    <w:uiPriority w:val="9"/>
    <w:qFormat/>
    <w:pPr>
      <w:spacing w:before="1"/>
      <w:ind w:left="566"/>
      <w:outlineLvl w:val="0"/>
    </w:pPr>
    <w:rPr>
      <w:rFonts w:ascii="National 2 XBold" w:eastAsia="National 2 XBold" w:hAnsi="National 2 XBold" w:cs="National 2 XBold"/>
      <w:b/>
      <w:bCs/>
      <w:sz w:val="40"/>
      <w:szCs w:val="40"/>
    </w:rPr>
  </w:style>
  <w:style w:type="paragraph" w:styleId="Heading2">
    <w:name w:val="heading 2"/>
    <w:basedOn w:val="Normal"/>
    <w:uiPriority w:val="9"/>
    <w:unhideWhenUsed/>
    <w:qFormat/>
    <w:pPr>
      <w:spacing w:before="228"/>
      <w:ind w:left="981" w:hanging="413"/>
      <w:outlineLvl w:val="1"/>
    </w:pPr>
    <w:rPr>
      <w:rFonts w:ascii="National 2 XBold" w:eastAsia="National 2 XBold" w:hAnsi="National 2 XBold" w:cs="National 2 XBold"/>
      <w:b/>
      <w:bCs/>
      <w:sz w:val="24"/>
      <w:szCs w:val="24"/>
      <w:u w:val="single" w:color="000000"/>
    </w:rPr>
  </w:style>
  <w:style w:type="paragraph" w:styleId="Heading3">
    <w:name w:val="heading 3"/>
    <w:basedOn w:val="Normal"/>
    <w:uiPriority w:val="9"/>
    <w:unhideWhenUsed/>
    <w:qFormat/>
    <w:pPr>
      <w:spacing w:before="120"/>
      <w:ind w:left="569" w:right="947"/>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569"/>
    </w:pPr>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41"/>
      <w:ind w:left="1279" w:hanging="355"/>
    </w:pPr>
  </w:style>
  <w:style w:type="paragraph" w:customStyle="1" w:styleId="TableParagraph">
    <w:name w:val="Table Paragraph"/>
    <w:basedOn w:val="Normal"/>
    <w:uiPriority w:val="1"/>
    <w:qFormat/>
    <w:pPr>
      <w:spacing w:before="60"/>
      <w:ind w:left="107"/>
    </w:pPr>
  </w:style>
  <w:style w:type="paragraph" w:styleId="Revision">
    <w:name w:val="Revision"/>
    <w:hidden/>
    <w:uiPriority w:val="99"/>
    <w:semiHidden/>
    <w:rsid w:val="00A12DC1"/>
    <w:pPr>
      <w:widowControl/>
      <w:autoSpaceDE/>
      <w:autoSpaceDN/>
    </w:pPr>
    <w:rPr>
      <w:rFonts w:ascii="National 2" w:eastAsia="National 2" w:hAnsi="National 2" w:cs="National 2"/>
    </w:rPr>
  </w:style>
  <w:style w:type="table" w:styleId="TableGrid">
    <w:name w:val="Table Grid"/>
    <w:basedOn w:val="TableNormal"/>
    <w:uiPriority w:val="39"/>
    <w:rsid w:val="00A12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24F6"/>
    <w:rPr>
      <w:rFonts w:ascii="National 2 XBold" w:eastAsia="National 2 XBold" w:hAnsi="National 2 XBold" w:cs="National 2 XBold"/>
      <w:b/>
      <w:bCs/>
      <w:sz w:val="40"/>
      <w:szCs w:val="40"/>
    </w:rPr>
  </w:style>
  <w:style w:type="character" w:customStyle="1" w:styleId="BodyTextChar">
    <w:name w:val="Body Text Char"/>
    <w:basedOn w:val="DefaultParagraphFont"/>
    <w:link w:val="BodyText"/>
    <w:uiPriority w:val="1"/>
    <w:rsid w:val="00D824F6"/>
    <w:rPr>
      <w:rFonts w:ascii="National 2" w:eastAsia="National 2" w:hAnsi="National 2" w:cs="National 2"/>
    </w:rPr>
  </w:style>
  <w:style w:type="character" w:styleId="Hyperlink">
    <w:name w:val="Hyperlink"/>
    <w:basedOn w:val="DefaultParagraphFont"/>
    <w:uiPriority w:val="99"/>
    <w:unhideWhenUsed/>
    <w:rsid w:val="00D933A0"/>
    <w:rPr>
      <w:color w:val="0000FF" w:themeColor="hyperlink"/>
      <w:u w:val="single"/>
    </w:rPr>
  </w:style>
  <w:style w:type="character" w:styleId="UnresolvedMention">
    <w:name w:val="Unresolved Mention"/>
    <w:basedOn w:val="DefaultParagraphFont"/>
    <w:uiPriority w:val="99"/>
    <w:semiHidden/>
    <w:unhideWhenUsed/>
    <w:rsid w:val="00D933A0"/>
    <w:rPr>
      <w:color w:val="605E5C"/>
      <w:shd w:val="clear" w:color="auto" w:fill="E1DFDD"/>
    </w:rPr>
  </w:style>
  <w:style w:type="character" w:styleId="CommentReference">
    <w:name w:val="annotation reference"/>
    <w:basedOn w:val="DefaultParagraphFont"/>
    <w:uiPriority w:val="99"/>
    <w:semiHidden/>
    <w:unhideWhenUsed/>
    <w:rsid w:val="009E6F39"/>
    <w:rPr>
      <w:sz w:val="16"/>
      <w:szCs w:val="16"/>
    </w:rPr>
  </w:style>
  <w:style w:type="paragraph" w:styleId="CommentText">
    <w:name w:val="annotation text"/>
    <w:basedOn w:val="Normal"/>
    <w:link w:val="CommentTextChar"/>
    <w:uiPriority w:val="99"/>
    <w:unhideWhenUsed/>
    <w:rsid w:val="009E6F39"/>
    <w:rPr>
      <w:sz w:val="20"/>
      <w:szCs w:val="20"/>
    </w:rPr>
  </w:style>
  <w:style w:type="character" w:customStyle="1" w:styleId="CommentTextChar">
    <w:name w:val="Comment Text Char"/>
    <w:basedOn w:val="DefaultParagraphFont"/>
    <w:link w:val="CommentText"/>
    <w:uiPriority w:val="99"/>
    <w:rsid w:val="009E6F39"/>
    <w:rPr>
      <w:rFonts w:ascii="National 2" w:eastAsia="National 2" w:hAnsi="National 2" w:cs="National 2"/>
      <w:sz w:val="20"/>
      <w:szCs w:val="20"/>
    </w:rPr>
  </w:style>
  <w:style w:type="paragraph" w:styleId="CommentSubject">
    <w:name w:val="annotation subject"/>
    <w:basedOn w:val="CommentText"/>
    <w:next w:val="CommentText"/>
    <w:link w:val="CommentSubjectChar"/>
    <w:uiPriority w:val="99"/>
    <w:semiHidden/>
    <w:unhideWhenUsed/>
    <w:rsid w:val="009E6F39"/>
    <w:rPr>
      <w:b/>
      <w:bCs/>
    </w:rPr>
  </w:style>
  <w:style w:type="character" w:customStyle="1" w:styleId="CommentSubjectChar">
    <w:name w:val="Comment Subject Char"/>
    <w:basedOn w:val="CommentTextChar"/>
    <w:link w:val="CommentSubject"/>
    <w:uiPriority w:val="99"/>
    <w:semiHidden/>
    <w:rsid w:val="009E6F39"/>
    <w:rPr>
      <w:rFonts w:ascii="National 2" w:eastAsia="National 2" w:hAnsi="National 2" w:cs="National 2"/>
      <w:b/>
      <w:bCs/>
      <w:sz w:val="20"/>
      <w:szCs w:val="20"/>
    </w:rPr>
  </w:style>
  <w:style w:type="paragraph" w:styleId="Header">
    <w:name w:val="header"/>
    <w:basedOn w:val="Normal"/>
    <w:link w:val="HeaderChar"/>
    <w:uiPriority w:val="99"/>
    <w:unhideWhenUsed/>
    <w:rsid w:val="00283271"/>
    <w:pPr>
      <w:tabs>
        <w:tab w:val="center" w:pos="4513"/>
        <w:tab w:val="right" w:pos="9026"/>
      </w:tabs>
    </w:pPr>
  </w:style>
  <w:style w:type="character" w:customStyle="1" w:styleId="HeaderChar">
    <w:name w:val="Header Char"/>
    <w:basedOn w:val="DefaultParagraphFont"/>
    <w:link w:val="Header"/>
    <w:uiPriority w:val="99"/>
    <w:rsid w:val="00283271"/>
    <w:rPr>
      <w:rFonts w:ascii="National 2" w:eastAsia="National 2" w:hAnsi="National 2" w:cs="National 2"/>
    </w:rPr>
  </w:style>
  <w:style w:type="paragraph" w:styleId="Footer">
    <w:name w:val="footer"/>
    <w:basedOn w:val="Normal"/>
    <w:link w:val="FooterChar"/>
    <w:uiPriority w:val="99"/>
    <w:unhideWhenUsed/>
    <w:rsid w:val="00283271"/>
    <w:pPr>
      <w:tabs>
        <w:tab w:val="center" w:pos="4513"/>
        <w:tab w:val="right" w:pos="9026"/>
      </w:tabs>
    </w:pPr>
  </w:style>
  <w:style w:type="character" w:customStyle="1" w:styleId="FooterChar">
    <w:name w:val="Footer Char"/>
    <w:basedOn w:val="DefaultParagraphFont"/>
    <w:link w:val="Footer"/>
    <w:uiPriority w:val="99"/>
    <w:rsid w:val="00283271"/>
    <w:rPr>
      <w:rFonts w:ascii="National 2" w:eastAsia="National 2" w:hAnsi="National 2" w:cs="National 2"/>
    </w:rPr>
  </w:style>
  <w:style w:type="character" w:styleId="FollowedHyperlink">
    <w:name w:val="FollowedHyperlink"/>
    <w:basedOn w:val="DefaultParagraphFont"/>
    <w:uiPriority w:val="99"/>
    <w:semiHidden/>
    <w:unhideWhenUsed/>
    <w:rsid w:val="00CE55FF"/>
    <w:rPr>
      <w:color w:val="800080" w:themeColor="followedHyperlink"/>
      <w:u w:val="single"/>
    </w:rPr>
  </w:style>
  <w:style w:type="paragraph" w:styleId="TOC3">
    <w:name w:val="toc 3"/>
    <w:basedOn w:val="Normal"/>
    <w:next w:val="Normal"/>
    <w:autoRedefine/>
    <w:uiPriority w:val="39"/>
    <w:unhideWhenUsed/>
    <w:rsid w:val="00007EBE"/>
    <w:pPr>
      <w:spacing w:after="100"/>
      <w:ind w:left="440"/>
    </w:pPr>
  </w:style>
  <w:style w:type="paragraph" w:styleId="TOC2">
    <w:name w:val="toc 2"/>
    <w:basedOn w:val="Normal"/>
    <w:next w:val="Normal"/>
    <w:autoRedefine/>
    <w:uiPriority w:val="39"/>
    <w:unhideWhenUsed/>
    <w:rsid w:val="00007EB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vents.teams.microsoft.com/event/adef2dee-5394-457a-afe3-d250cc01338c@8d73b928-6d5e-4c72-8533-a45ec5d6cc2b?source=copyLinkLegacyShareEventDialo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unding@aucklandcouncil.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206e258-f631-41eb-a494-8e579f32a489" xsi:nil="true"/>
    <lcf76f155ced4ddcb4097134ff3c332f xmlns="251915ac-4ff4-408a-90b6-9d850296c76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5A3538F624F84F8C2F45827E6548AC" ma:contentTypeVersion="23" ma:contentTypeDescription="Create a new document." ma:contentTypeScope="" ma:versionID="98a7cf882bc3efb5060449ae9f0bc2c2">
  <xsd:schema xmlns:xsd="http://www.w3.org/2001/XMLSchema" xmlns:xs="http://www.w3.org/2001/XMLSchema" xmlns:p="http://schemas.microsoft.com/office/2006/metadata/properties" xmlns:ns1="http://schemas.microsoft.com/sharepoint/v3" xmlns:ns2="251915ac-4ff4-408a-90b6-9d850296c769" xmlns:ns3="d206e258-f631-41eb-a494-8e579f32a489" targetNamespace="http://schemas.microsoft.com/office/2006/metadata/properties" ma:root="true" ma:fieldsID="3f7b6165bf40519c3e6bbd7b4d4f5ed4" ns1:_="" ns2:_="" ns3:_="">
    <xsd:import namespace="http://schemas.microsoft.com/sharepoint/v3"/>
    <xsd:import namespace="251915ac-4ff4-408a-90b6-9d850296c769"/>
    <xsd:import namespace="d206e258-f631-41eb-a494-8e579f32a4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1915ac-4ff4-408a-90b6-9d850296c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b3042b-885f-480d-b59e-e43ccdf1e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06e258-f631-41eb-a494-8e579f32a4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b22459-e31a-41c9-a4ce-77ddc6396ac5}" ma:internalName="TaxCatchAll" ma:showField="CatchAllData" ma:web="d206e258-f631-41eb-a494-8e579f32a4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B373F-14F5-40CE-8F74-8B24680144AB}">
  <ds:schemaRefs>
    <ds:schemaRef ds:uri="http://schemas.microsoft.com/office/2006/metadata/properties"/>
    <ds:schemaRef ds:uri="http://schemas.microsoft.com/office/infopath/2007/PartnerControls"/>
    <ds:schemaRef ds:uri="http://schemas.microsoft.com/sharepoint/v3"/>
    <ds:schemaRef ds:uri="2273f615-87bd-4e52-972c-1075b16b4cbd"/>
    <ds:schemaRef ds:uri="1f0a0a6e-9839-4d33-b18c-6800e96ddc0a"/>
  </ds:schemaRefs>
</ds:datastoreItem>
</file>

<file path=customXml/itemProps2.xml><?xml version="1.0" encoding="utf-8"?>
<ds:datastoreItem xmlns:ds="http://schemas.openxmlformats.org/officeDocument/2006/customXml" ds:itemID="{D733D456-4C9E-4554-955A-588500782746}"/>
</file>

<file path=customXml/itemProps3.xml><?xml version="1.0" encoding="utf-8"?>
<ds:datastoreItem xmlns:ds="http://schemas.openxmlformats.org/officeDocument/2006/customXml" ds:itemID="{9AAFCA9D-15A3-414B-BE82-4BEBA1AEF575}">
  <ds:schemaRefs>
    <ds:schemaRef ds:uri="http://schemas.microsoft.com/sharepoint/v3/contenttype/forms"/>
  </ds:schemaRefs>
</ds:datastoreItem>
</file>

<file path=customXml/itemProps4.xml><?xml version="1.0" encoding="utf-8"?>
<ds:datastoreItem xmlns:ds="http://schemas.openxmlformats.org/officeDocument/2006/customXml" ds:itemID="{6D3175FE-C292-40C2-82DF-8CC8187E0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14</Pages>
  <Words>3099</Words>
  <Characters>19249</Characters>
  <Application>Microsoft Office Word</Application>
  <DocSecurity>0</DocSecurity>
  <Lines>506</Lines>
  <Paragraphs>242</Paragraphs>
  <ScaleCrop>false</ScaleCrop>
  <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De Blaauw</dc:creator>
  <cp:keywords/>
  <cp:lastModifiedBy>Cory Rumble</cp:lastModifiedBy>
  <cp:revision>253</cp:revision>
  <dcterms:created xsi:type="dcterms:W3CDTF">2026-09-07T23:11:00Z</dcterms:created>
  <dcterms:modified xsi:type="dcterms:W3CDTF">2026-10-27T02:07:00Z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2025-12-03T00:00:00Z</vt:filetime>
  </property>
  <property fmtid="{D5CDD505-2E9C-101B-9397-08002B2CF9AE}" pid="3" name="Creator">
    <vt:lpwstr>Adobe Acrobat (64-bit) 25.1.20937</vt:lpwstr>
  </property>
  <property fmtid="{D5CDD505-2E9C-101B-9397-08002B2CF9AE}" pid="4" name="LastSaved">
    <vt:filetime>2026-01-13T00:00:00Z</vt:filetime>
  </property>
  <property fmtid="{D5CDD505-2E9C-101B-9397-08002B2CF9AE}" pid="5" name="Producer">
    <vt:lpwstr>Adobe Acrobat (64-bit) 25.1.20937</vt:lpwstr>
  </property>
  <property fmtid="{D5CDD505-2E9C-101B-9397-08002B2CF9AE}" pid="6" name="ContentTypeId">
    <vt:lpwstr>0x010100105A3538F624F84F8C2F45827E6548AC</vt:lpwstr>
  </property>
  <property fmtid="{D5CDD505-2E9C-101B-9397-08002B2CF9AE}" pid="7" name="MediaServiceImageTags">
    <vt:lpwstr/>
  </property>
  <property fmtid="{D5CDD505-2E9C-101B-9397-08002B2CF9AE}" pid="8" name="docLang">
    <vt:lpwstr>en</vt:lpwstr>
  </property>
</Properties>
</file>